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79D95" w14:textId="1D704F1B" w:rsidR="00C76688" w:rsidRDefault="00C76688" w:rsidP="00C76688">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Extended Knowledge, the Recognition Heuristic, and Epistemic Injustice</w:t>
      </w:r>
    </w:p>
    <w:p w14:paraId="607AFFDB" w14:textId="77777777" w:rsidR="002B4F83" w:rsidRDefault="002B4F83" w:rsidP="00C76688">
      <w:pPr>
        <w:spacing w:line="480" w:lineRule="auto"/>
        <w:jc w:val="center"/>
        <w:rPr>
          <w:rFonts w:ascii="Times New Roman" w:hAnsi="Times New Roman" w:cs="Times New Roman"/>
          <w:color w:val="222222"/>
          <w:sz w:val="24"/>
          <w:szCs w:val="24"/>
          <w:shd w:val="clear" w:color="auto" w:fill="FFFFFF"/>
        </w:rPr>
      </w:pPr>
    </w:p>
    <w:p w14:paraId="0C50215C" w14:textId="53C54681" w:rsidR="002B4F83" w:rsidRDefault="002B4F83" w:rsidP="00C76688">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Mark </w:t>
      </w:r>
      <w:proofErr w:type="spellStart"/>
      <w:r>
        <w:rPr>
          <w:rFonts w:ascii="Times New Roman" w:hAnsi="Times New Roman" w:cs="Times New Roman"/>
          <w:color w:val="222222"/>
          <w:sz w:val="24"/>
          <w:szCs w:val="24"/>
          <w:shd w:val="clear" w:color="auto" w:fill="FFFFFF"/>
        </w:rPr>
        <w:t>Alfano</w:t>
      </w:r>
      <w:proofErr w:type="spellEnd"/>
      <w:r>
        <w:rPr>
          <w:rFonts w:ascii="Times New Roman" w:hAnsi="Times New Roman" w:cs="Times New Roman"/>
          <w:color w:val="222222"/>
          <w:sz w:val="24"/>
          <w:szCs w:val="24"/>
          <w:shd w:val="clear" w:color="auto" w:fill="FFFFFF"/>
        </w:rPr>
        <w:t>, Delft University of Technology</w:t>
      </w:r>
    </w:p>
    <w:p w14:paraId="791C7519" w14:textId="4FD69A68" w:rsidR="002B4F83" w:rsidRPr="00C76688" w:rsidRDefault="00467A40" w:rsidP="00C76688">
      <w:pPr>
        <w:spacing w:line="480" w:lineRule="auto"/>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Joshua August</w:t>
      </w:r>
      <w:r w:rsidR="002B4F83">
        <w:rPr>
          <w:rFonts w:ascii="Times New Roman" w:hAnsi="Times New Roman" w:cs="Times New Roman"/>
          <w:color w:val="222222"/>
          <w:sz w:val="24"/>
          <w:szCs w:val="24"/>
          <w:shd w:val="clear" w:color="auto" w:fill="FFFFFF"/>
        </w:rPr>
        <w:t xml:space="preserve"> Skorburg, University of Oregon</w:t>
      </w:r>
    </w:p>
    <w:p w14:paraId="09F52A9C" w14:textId="77777777" w:rsidR="00C76688" w:rsidRDefault="00C76688" w:rsidP="00996913">
      <w:pPr>
        <w:spacing w:line="480" w:lineRule="auto"/>
        <w:rPr>
          <w:rFonts w:ascii="Times New Roman" w:hAnsi="Times New Roman" w:cs="Times New Roman"/>
          <w:b/>
          <w:color w:val="222222"/>
          <w:sz w:val="24"/>
          <w:szCs w:val="24"/>
          <w:shd w:val="clear" w:color="auto" w:fill="FFFFFF"/>
        </w:rPr>
      </w:pPr>
    </w:p>
    <w:p w14:paraId="2D622F3D" w14:textId="6DF17010" w:rsidR="00D50CDA" w:rsidRPr="00AE589C" w:rsidRDefault="00FE61D7" w:rsidP="00996913">
      <w:pPr>
        <w:spacing w:line="480" w:lineRule="auto"/>
        <w:rPr>
          <w:rFonts w:ascii="Times New Roman" w:hAnsi="Times New Roman" w:cs="Times New Roman"/>
          <w:b/>
          <w:color w:val="222222"/>
          <w:sz w:val="24"/>
          <w:szCs w:val="24"/>
          <w:shd w:val="clear" w:color="auto" w:fill="FFFFFF"/>
        </w:rPr>
      </w:pPr>
      <w:r w:rsidRPr="00AE589C">
        <w:rPr>
          <w:rFonts w:ascii="Times New Roman" w:hAnsi="Times New Roman" w:cs="Times New Roman"/>
          <w:b/>
          <w:color w:val="222222"/>
          <w:sz w:val="24"/>
          <w:szCs w:val="24"/>
          <w:shd w:val="clear" w:color="auto" w:fill="FFFFFF"/>
        </w:rPr>
        <w:t>Introduction</w:t>
      </w:r>
    </w:p>
    <w:p w14:paraId="0D2EB900" w14:textId="68D99D08" w:rsidR="009D7D5E" w:rsidRPr="00AE589C" w:rsidRDefault="009D7D5E" w:rsidP="00996913">
      <w:pPr>
        <w:spacing w:line="480" w:lineRule="auto"/>
        <w:rPr>
          <w:rFonts w:ascii="Times New Roman" w:hAnsi="Times New Roman" w:cs="Times New Roman"/>
          <w:color w:val="222222"/>
          <w:sz w:val="24"/>
          <w:szCs w:val="24"/>
          <w:shd w:val="clear" w:color="auto" w:fill="FFFFFF"/>
        </w:rPr>
      </w:pPr>
      <w:r w:rsidRPr="00AE589C">
        <w:rPr>
          <w:rFonts w:ascii="Times New Roman" w:hAnsi="Times New Roman" w:cs="Times New Roman"/>
          <w:b/>
          <w:color w:val="222222"/>
          <w:sz w:val="24"/>
          <w:szCs w:val="24"/>
          <w:shd w:val="clear" w:color="auto" w:fill="FFFFFF"/>
        </w:rPr>
        <w:tab/>
      </w:r>
      <w:r w:rsidR="00F85467">
        <w:rPr>
          <w:rFonts w:ascii="Times New Roman" w:hAnsi="Times New Roman" w:cs="Times New Roman"/>
          <w:color w:val="222222"/>
          <w:sz w:val="24"/>
          <w:szCs w:val="24"/>
          <w:shd w:val="clear" w:color="auto" w:fill="FFFFFF"/>
        </w:rPr>
        <w:t>We</w:t>
      </w:r>
      <w:r w:rsidRPr="00AE589C">
        <w:rPr>
          <w:rFonts w:ascii="Times New Roman" w:hAnsi="Times New Roman" w:cs="Times New Roman"/>
          <w:color w:val="222222"/>
          <w:sz w:val="24"/>
          <w:szCs w:val="24"/>
          <w:shd w:val="clear" w:color="auto" w:fill="FFFFFF"/>
        </w:rPr>
        <w:t xml:space="preserve"> argue that the</w:t>
      </w:r>
      <w:r w:rsidR="00045A87" w:rsidRPr="00AE589C">
        <w:rPr>
          <w:rFonts w:ascii="Times New Roman" w:hAnsi="Times New Roman" w:cs="Times New Roman"/>
          <w:color w:val="222222"/>
          <w:sz w:val="24"/>
          <w:szCs w:val="24"/>
          <w:shd w:val="clear" w:color="auto" w:fill="FFFFFF"/>
        </w:rPr>
        <w:t xml:space="preserve"> interaction of biased media coverage and widespread employment of the</w:t>
      </w:r>
      <w:r w:rsidRPr="00AE589C">
        <w:rPr>
          <w:rFonts w:ascii="Times New Roman" w:hAnsi="Times New Roman" w:cs="Times New Roman"/>
          <w:color w:val="222222"/>
          <w:sz w:val="24"/>
          <w:szCs w:val="24"/>
          <w:shd w:val="clear" w:color="auto" w:fill="FFFFFF"/>
        </w:rPr>
        <w:t xml:space="preserve"> recognition heuristic can produce epistemic injustices.</w:t>
      </w:r>
      <w:r w:rsidR="00340E1E" w:rsidRPr="00AE589C">
        <w:rPr>
          <w:rFonts w:ascii="Times New Roman" w:hAnsi="Times New Roman" w:cs="Times New Roman"/>
          <w:color w:val="222222"/>
          <w:sz w:val="24"/>
          <w:szCs w:val="24"/>
          <w:shd w:val="clear" w:color="auto" w:fill="FFFFFF"/>
        </w:rPr>
        <w:t xml:space="preserve"> </w:t>
      </w:r>
      <w:r w:rsidR="00265AA3">
        <w:rPr>
          <w:rFonts w:ascii="Times New Roman" w:hAnsi="Times New Roman" w:cs="Times New Roman"/>
          <w:color w:val="222222"/>
          <w:sz w:val="24"/>
          <w:szCs w:val="24"/>
          <w:shd w:val="clear" w:color="auto" w:fill="FFFFFF"/>
        </w:rPr>
        <w:t>First,</w:t>
      </w:r>
      <w:r w:rsidR="00340E1E" w:rsidRPr="00AE589C">
        <w:rPr>
          <w:rFonts w:ascii="Times New Roman" w:hAnsi="Times New Roman" w:cs="Times New Roman"/>
          <w:color w:val="222222"/>
          <w:sz w:val="24"/>
          <w:szCs w:val="24"/>
          <w:shd w:val="clear" w:color="auto" w:fill="FFFFFF"/>
        </w:rPr>
        <w:t xml:space="preserve"> we explain the recognition heuristic</w:t>
      </w:r>
      <w:r w:rsidR="00680AD4" w:rsidRPr="00AE589C">
        <w:rPr>
          <w:rFonts w:ascii="Times New Roman" w:hAnsi="Times New Roman" w:cs="Times New Roman"/>
          <w:color w:val="222222"/>
          <w:sz w:val="24"/>
          <w:szCs w:val="24"/>
          <w:shd w:val="clear" w:color="auto" w:fill="FFFFFF"/>
        </w:rPr>
        <w:t xml:space="preserve"> as studied by </w:t>
      </w:r>
      <w:proofErr w:type="spellStart"/>
      <w:r w:rsidR="00680AD4" w:rsidRPr="00AE589C">
        <w:rPr>
          <w:rFonts w:ascii="Times New Roman" w:hAnsi="Times New Roman" w:cs="Times New Roman"/>
          <w:color w:val="222222"/>
          <w:sz w:val="24"/>
          <w:szCs w:val="24"/>
          <w:shd w:val="clear" w:color="auto" w:fill="FFFFFF"/>
        </w:rPr>
        <w:t>Gerd</w:t>
      </w:r>
      <w:proofErr w:type="spellEnd"/>
      <w:r w:rsidR="00680AD4" w:rsidRPr="00AE589C">
        <w:rPr>
          <w:rFonts w:ascii="Times New Roman" w:hAnsi="Times New Roman" w:cs="Times New Roman"/>
          <w:color w:val="222222"/>
          <w:sz w:val="24"/>
          <w:szCs w:val="24"/>
          <w:shd w:val="clear" w:color="auto" w:fill="FFFFFF"/>
        </w:rPr>
        <w:t xml:space="preserve"> </w:t>
      </w:r>
      <w:proofErr w:type="spellStart"/>
      <w:r w:rsidR="00680AD4" w:rsidRPr="00AE589C">
        <w:rPr>
          <w:rFonts w:ascii="Times New Roman" w:hAnsi="Times New Roman" w:cs="Times New Roman"/>
          <w:color w:val="222222"/>
          <w:sz w:val="24"/>
          <w:szCs w:val="24"/>
          <w:shd w:val="clear" w:color="auto" w:fill="FFFFFF"/>
        </w:rPr>
        <w:t>Gigerenzer</w:t>
      </w:r>
      <w:proofErr w:type="spellEnd"/>
      <w:r w:rsidR="00680AD4" w:rsidRPr="00AE589C">
        <w:rPr>
          <w:rFonts w:ascii="Times New Roman" w:hAnsi="Times New Roman" w:cs="Times New Roman"/>
          <w:color w:val="222222"/>
          <w:sz w:val="24"/>
          <w:szCs w:val="24"/>
          <w:shd w:val="clear" w:color="auto" w:fill="FFFFFF"/>
        </w:rPr>
        <w:t xml:space="preserve"> and colleagues</w:t>
      </w:r>
      <w:r w:rsidR="00340E1E" w:rsidRPr="00AE589C">
        <w:rPr>
          <w:rFonts w:ascii="Times New Roman" w:hAnsi="Times New Roman" w:cs="Times New Roman"/>
          <w:color w:val="222222"/>
          <w:sz w:val="24"/>
          <w:szCs w:val="24"/>
          <w:shd w:val="clear" w:color="auto" w:fill="FFFFFF"/>
        </w:rPr>
        <w:t>, highlighting how some of its components are largely external to, and outside the control of</w:t>
      </w:r>
      <w:r w:rsidR="00CB5C7B" w:rsidRPr="00AE589C">
        <w:rPr>
          <w:rFonts w:ascii="Times New Roman" w:hAnsi="Times New Roman" w:cs="Times New Roman"/>
          <w:color w:val="222222"/>
          <w:sz w:val="24"/>
          <w:szCs w:val="24"/>
          <w:shd w:val="clear" w:color="auto" w:fill="FFFFFF"/>
        </w:rPr>
        <w:t>,</w:t>
      </w:r>
      <w:r w:rsidR="00340E1E" w:rsidRPr="00AE589C">
        <w:rPr>
          <w:rFonts w:ascii="Times New Roman" w:hAnsi="Times New Roman" w:cs="Times New Roman"/>
          <w:color w:val="222222"/>
          <w:sz w:val="24"/>
          <w:szCs w:val="24"/>
          <w:shd w:val="clear" w:color="auto" w:fill="FFFFFF"/>
        </w:rPr>
        <w:t xml:space="preserve"> the cognitive agent. We then connect the recognition heuristic with recent work on the hypotheses of embedded, extended, and scaffolded cognition, arguing that the recognition heuristic is best understood as an instance of scaffolded cognition. </w:t>
      </w:r>
      <w:r w:rsidR="00265AA3">
        <w:rPr>
          <w:rFonts w:ascii="Times New Roman" w:hAnsi="Times New Roman" w:cs="Times New Roman"/>
          <w:color w:val="222222"/>
          <w:sz w:val="24"/>
          <w:szCs w:val="24"/>
          <w:shd w:val="clear" w:color="auto" w:fill="FFFFFF"/>
        </w:rPr>
        <w:t>In section three</w:t>
      </w:r>
      <w:r w:rsidR="00340E1E" w:rsidRPr="00AE589C">
        <w:rPr>
          <w:rFonts w:ascii="Times New Roman" w:hAnsi="Times New Roman" w:cs="Times New Roman"/>
          <w:color w:val="222222"/>
          <w:sz w:val="24"/>
          <w:szCs w:val="24"/>
          <w:shd w:val="clear" w:color="auto" w:fill="FFFFFF"/>
        </w:rPr>
        <w:t xml:space="preserve">, we </w:t>
      </w:r>
      <w:r w:rsidR="00277AE4" w:rsidRPr="00AE589C">
        <w:rPr>
          <w:rFonts w:ascii="Times New Roman" w:hAnsi="Times New Roman" w:cs="Times New Roman"/>
          <w:color w:val="222222"/>
          <w:sz w:val="24"/>
          <w:szCs w:val="24"/>
          <w:shd w:val="clear" w:color="auto" w:fill="FFFFFF"/>
        </w:rPr>
        <w:t>consider</w:t>
      </w:r>
      <w:r w:rsidR="00340E1E" w:rsidRPr="00AE589C">
        <w:rPr>
          <w:rFonts w:ascii="Times New Roman" w:hAnsi="Times New Roman" w:cs="Times New Roman"/>
          <w:color w:val="222222"/>
          <w:sz w:val="24"/>
          <w:szCs w:val="24"/>
          <w:shd w:val="clear" w:color="auto" w:fill="FFFFFF"/>
        </w:rPr>
        <w:t xml:space="preserve"> the double-edge</w:t>
      </w:r>
      <w:r w:rsidR="00277AE4" w:rsidRPr="00AE589C">
        <w:rPr>
          <w:rFonts w:ascii="Times New Roman" w:hAnsi="Times New Roman" w:cs="Times New Roman"/>
          <w:color w:val="222222"/>
          <w:sz w:val="24"/>
          <w:szCs w:val="24"/>
          <w:shd w:val="clear" w:color="auto" w:fill="FFFFFF"/>
        </w:rPr>
        <w:t>d</w:t>
      </w:r>
      <w:r w:rsidR="00340E1E" w:rsidRPr="00AE589C">
        <w:rPr>
          <w:rFonts w:ascii="Times New Roman" w:hAnsi="Times New Roman" w:cs="Times New Roman"/>
          <w:color w:val="222222"/>
          <w:sz w:val="24"/>
          <w:szCs w:val="24"/>
          <w:shd w:val="clear" w:color="auto" w:fill="FFFFFF"/>
        </w:rPr>
        <w:t xml:space="preserve"> sword of cognitive scaffolding. On the one hand, scaffolds can reduce the internal processing demands on cognitive agents while increasing their access to information. On the other hand, </w:t>
      </w:r>
      <w:r w:rsidR="00905D5F" w:rsidRPr="00AE589C">
        <w:rPr>
          <w:rFonts w:ascii="Times New Roman" w:hAnsi="Times New Roman" w:cs="Times New Roman"/>
          <w:color w:val="222222"/>
          <w:sz w:val="24"/>
          <w:szCs w:val="24"/>
          <w:shd w:val="clear" w:color="auto" w:fill="FFFFFF"/>
        </w:rPr>
        <w:t xml:space="preserve">the use of scaffolding leaves </w:t>
      </w:r>
      <w:r w:rsidR="00340E1E" w:rsidRPr="00AE589C">
        <w:rPr>
          <w:rFonts w:ascii="Times New Roman" w:hAnsi="Times New Roman" w:cs="Times New Roman"/>
          <w:color w:val="222222"/>
          <w:sz w:val="24"/>
          <w:szCs w:val="24"/>
          <w:shd w:val="clear" w:color="auto" w:fill="FFFFFF"/>
        </w:rPr>
        <w:t>cognitive agents</w:t>
      </w:r>
      <w:r w:rsidR="00277AE4" w:rsidRPr="00AE589C">
        <w:rPr>
          <w:rFonts w:ascii="Times New Roman" w:hAnsi="Times New Roman" w:cs="Times New Roman"/>
          <w:color w:val="222222"/>
          <w:sz w:val="24"/>
          <w:szCs w:val="24"/>
          <w:shd w:val="clear" w:color="auto" w:fill="FFFFFF"/>
        </w:rPr>
        <w:t xml:space="preserve"> </w:t>
      </w:r>
      <w:r w:rsidR="00340E1E" w:rsidRPr="00AE589C">
        <w:rPr>
          <w:rFonts w:ascii="Times New Roman" w:hAnsi="Times New Roman" w:cs="Times New Roman"/>
          <w:color w:val="222222"/>
          <w:sz w:val="24"/>
          <w:szCs w:val="24"/>
          <w:shd w:val="clear" w:color="auto" w:fill="FFFFFF"/>
        </w:rPr>
        <w:t>increasingly vulnerable to forming false beliefs</w:t>
      </w:r>
      <w:r w:rsidR="00901600" w:rsidRPr="00AE589C">
        <w:rPr>
          <w:rFonts w:ascii="Times New Roman" w:hAnsi="Times New Roman" w:cs="Times New Roman"/>
          <w:color w:val="222222"/>
          <w:sz w:val="24"/>
          <w:szCs w:val="24"/>
          <w:shd w:val="clear" w:color="auto" w:fill="FFFFFF"/>
        </w:rPr>
        <w:t xml:space="preserve"> or failing to form beliefs at all about particular topics</w:t>
      </w:r>
      <w:r w:rsidR="00340E1E" w:rsidRPr="00AE589C">
        <w:rPr>
          <w:rFonts w:ascii="Times New Roman" w:hAnsi="Times New Roman" w:cs="Times New Roman"/>
          <w:color w:val="222222"/>
          <w:sz w:val="24"/>
          <w:szCs w:val="24"/>
          <w:shd w:val="clear" w:color="auto" w:fill="FFFFFF"/>
        </w:rPr>
        <w:t>.</w:t>
      </w:r>
      <w:r w:rsidR="00277AE4" w:rsidRPr="00AE589C">
        <w:rPr>
          <w:rFonts w:ascii="Times New Roman" w:hAnsi="Times New Roman" w:cs="Times New Roman"/>
          <w:color w:val="222222"/>
          <w:sz w:val="24"/>
          <w:szCs w:val="24"/>
          <w:shd w:val="clear" w:color="auto" w:fill="FFFFFF"/>
        </w:rPr>
        <w:t xml:space="preserve"> With respect to the recognition heuristic, agents</w:t>
      </w:r>
      <w:r w:rsidR="00680AD4" w:rsidRPr="00AE589C">
        <w:rPr>
          <w:rFonts w:ascii="Times New Roman" w:hAnsi="Times New Roman" w:cs="Times New Roman"/>
          <w:color w:val="222222"/>
          <w:sz w:val="24"/>
          <w:szCs w:val="24"/>
          <w:shd w:val="clear" w:color="auto" w:fill="FFFFFF"/>
        </w:rPr>
        <w:t xml:space="preserve"> rely on third parties </w:t>
      </w:r>
      <w:r w:rsidR="00147A92" w:rsidRPr="00AE589C">
        <w:rPr>
          <w:rFonts w:ascii="Times New Roman" w:hAnsi="Times New Roman" w:cs="Times New Roman"/>
          <w:color w:val="222222"/>
          <w:sz w:val="24"/>
          <w:szCs w:val="24"/>
          <w:shd w:val="clear" w:color="auto" w:fill="FFFFFF"/>
        </w:rPr>
        <w:t>(</w:t>
      </w:r>
      <w:r w:rsidR="00680AD4" w:rsidRPr="00AE589C">
        <w:rPr>
          <w:rFonts w:ascii="Times New Roman" w:hAnsi="Times New Roman" w:cs="Times New Roman"/>
          <w:color w:val="222222"/>
          <w:sz w:val="24"/>
          <w:szCs w:val="24"/>
          <w:shd w:val="clear" w:color="auto" w:fill="FFFFFF"/>
        </w:rPr>
        <w:t>such as the media</w:t>
      </w:r>
      <w:r w:rsidR="00147A92" w:rsidRPr="00AE589C">
        <w:rPr>
          <w:rFonts w:ascii="Times New Roman" w:hAnsi="Times New Roman" w:cs="Times New Roman"/>
          <w:color w:val="222222"/>
          <w:sz w:val="24"/>
          <w:szCs w:val="24"/>
          <w:shd w:val="clear" w:color="auto" w:fill="FFFFFF"/>
        </w:rPr>
        <w:t>)</w:t>
      </w:r>
      <w:r w:rsidR="00680AD4" w:rsidRPr="00AE589C">
        <w:rPr>
          <w:rFonts w:ascii="Times New Roman" w:hAnsi="Times New Roman" w:cs="Times New Roman"/>
          <w:color w:val="222222"/>
          <w:sz w:val="24"/>
          <w:szCs w:val="24"/>
          <w:shd w:val="clear" w:color="auto" w:fill="FFFFFF"/>
        </w:rPr>
        <w:t xml:space="preserve"> to report</w:t>
      </w:r>
      <w:r w:rsidR="00CF3E3E">
        <w:rPr>
          <w:rFonts w:ascii="Times New Roman" w:hAnsi="Times New Roman" w:cs="Times New Roman"/>
          <w:color w:val="222222"/>
          <w:sz w:val="24"/>
          <w:szCs w:val="24"/>
          <w:shd w:val="clear" w:color="auto" w:fill="FFFFFF"/>
        </w:rPr>
        <w:t xml:space="preserve"> not just what’s true but also what’</w:t>
      </w:r>
      <w:r w:rsidR="00680AD4" w:rsidRPr="00AE589C">
        <w:rPr>
          <w:rFonts w:ascii="Times New Roman" w:hAnsi="Times New Roman" w:cs="Times New Roman"/>
          <w:color w:val="222222"/>
          <w:sz w:val="24"/>
          <w:szCs w:val="24"/>
          <w:shd w:val="clear" w:color="auto" w:fill="FFFFFF"/>
        </w:rPr>
        <w:t xml:space="preserve">s important or valuable. This makes cognitive agents relying on these third parties </w:t>
      </w:r>
      <w:r w:rsidR="00277AE4" w:rsidRPr="00AE589C">
        <w:rPr>
          <w:rFonts w:ascii="Times New Roman" w:hAnsi="Times New Roman" w:cs="Times New Roman"/>
          <w:color w:val="222222"/>
          <w:sz w:val="24"/>
          <w:szCs w:val="24"/>
          <w:shd w:val="clear" w:color="auto" w:fill="FFFFFF"/>
        </w:rPr>
        <w:t>vulnerable to</w:t>
      </w:r>
      <w:r w:rsidR="009F4841">
        <w:rPr>
          <w:rFonts w:ascii="Times New Roman" w:hAnsi="Times New Roman" w:cs="Times New Roman"/>
          <w:color w:val="222222"/>
          <w:sz w:val="24"/>
          <w:szCs w:val="24"/>
          <w:shd w:val="clear" w:color="auto" w:fill="FFFFFF"/>
        </w:rPr>
        <w:t xml:space="preserve"> two erroneous influences: 1) because they don’t recognize something, it isn’t important or valuable, and 2) because they do recognize something, it is important or valuable. Call the latter the </w:t>
      </w:r>
      <w:r w:rsidR="009F4841">
        <w:rPr>
          <w:rFonts w:ascii="Times New Roman" w:hAnsi="Times New Roman" w:cs="Times New Roman"/>
          <w:i/>
          <w:color w:val="222222"/>
          <w:sz w:val="24"/>
          <w:szCs w:val="24"/>
          <w:shd w:val="clear" w:color="auto" w:fill="FFFFFF"/>
        </w:rPr>
        <w:t>Kardashian Inference</w:t>
      </w:r>
      <w:r w:rsidR="009F4841">
        <w:rPr>
          <w:rFonts w:ascii="Times New Roman" w:hAnsi="Times New Roman" w:cs="Times New Roman"/>
          <w:color w:val="222222"/>
          <w:sz w:val="24"/>
          <w:szCs w:val="24"/>
          <w:shd w:val="clear" w:color="auto" w:fill="FFFFFF"/>
        </w:rPr>
        <w:t xml:space="preserve"> and the </w:t>
      </w:r>
      <w:r w:rsidR="009F4841">
        <w:rPr>
          <w:rFonts w:ascii="Times New Roman" w:hAnsi="Times New Roman" w:cs="Times New Roman"/>
          <w:color w:val="222222"/>
          <w:sz w:val="24"/>
          <w:szCs w:val="24"/>
          <w:shd w:val="clear" w:color="auto" w:fill="FFFFFF"/>
        </w:rPr>
        <w:lastRenderedPageBreak/>
        <w:t xml:space="preserve">former the </w:t>
      </w:r>
      <w:r w:rsidR="009F4841">
        <w:rPr>
          <w:rFonts w:ascii="Times New Roman" w:hAnsi="Times New Roman" w:cs="Times New Roman"/>
          <w:i/>
          <w:color w:val="222222"/>
          <w:sz w:val="24"/>
          <w:szCs w:val="24"/>
          <w:shd w:val="clear" w:color="auto" w:fill="FFFFFF"/>
        </w:rPr>
        <w:t>Darfur Inference</w:t>
      </w:r>
      <w:r w:rsidR="00680AD4" w:rsidRPr="00AE589C">
        <w:rPr>
          <w:rFonts w:ascii="Times New Roman" w:hAnsi="Times New Roman" w:cs="Times New Roman"/>
          <w:color w:val="222222"/>
          <w:sz w:val="24"/>
          <w:szCs w:val="24"/>
          <w:shd w:val="clear" w:color="auto" w:fill="FFFFFF"/>
        </w:rPr>
        <w:t xml:space="preserve">. </w:t>
      </w:r>
      <w:r w:rsidR="00F40E67">
        <w:rPr>
          <w:rFonts w:ascii="Times New Roman" w:hAnsi="Times New Roman" w:cs="Times New Roman"/>
          <w:color w:val="222222"/>
          <w:sz w:val="24"/>
          <w:szCs w:val="24"/>
          <w:shd w:val="clear" w:color="auto" w:fill="FFFFFF"/>
        </w:rPr>
        <w:t>In section four, w</w:t>
      </w:r>
      <w:r w:rsidR="00680AD4" w:rsidRPr="00AE589C">
        <w:rPr>
          <w:rFonts w:ascii="Times New Roman" w:hAnsi="Times New Roman" w:cs="Times New Roman"/>
          <w:color w:val="222222"/>
          <w:sz w:val="24"/>
          <w:szCs w:val="24"/>
          <w:shd w:val="clear" w:color="auto" w:fill="FFFFFF"/>
        </w:rPr>
        <w:t>e use Fricker’</w:t>
      </w:r>
      <w:r w:rsidR="00901600" w:rsidRPr="00AE589C">
        <w:rPr>
          <w:rFonts w:ascii="Times New Roman" w:hAnsi="Times New Roman" w:cs="Times New Roman"/>
          <w:color w:val="222222"/>
          <w:sz w:val="24"/>
          <w:szCs w:val="24"/>
          <w:shd w:val="clear" w:color="auto" w:fill="FFFFFF"/>
        </w:rPr>
        <w:t>s</w:t>
      </w:r>
      <w:r w:rsidR="00680AD4" w:rsidRPr="00AE589C">
        <w:rPr>
          <w:rFonts w:ascii="Times New Roman" w:hAnsi="Times New Roman" w:cs="Times New Roman"/>
          <w:color w:val="222222"/>
          <w:sz w:val="24"/>
          <w:szCs w:val="24"/>
          <w:shd w:val="clear" w:color="auto" w:fill="FFFFFF"/>
        </w:rPr>
        <w:t xml:space="preserve"> (2007) concept of epistemic injustice to characterize the nature and harm of </w:t>
      </w:r>
      <w:r w:rsidR="006E0603">
        <w:rPr>
          <w:rFonts w:ascii="Times New Roman" w:hAnsi="Times New Roman" w:cs="Times New Roman"/>
          <w:color w:val="222222"/>
          <w:sz w:val="24"/>
          <w:szCs w:val="24"/>
          <w:shd w:val="clear" w:color="auto" w:fill="FFFFFF"/>
        </w:rPr>
        <w:t>these</w:t>
      </w:r>
      <w:r w:rsidR="00680AD4" w:rsidRPr="00AE589C">
        <w:rPr>
          <w:rFonts w:ascii="Times New Roman" w:hAnsi="Times New Roman" w:cs="Times New Roman"/>
          <w:color w:val="222222"/>
          <w:sz w:val="24"/>
          <w:szCs w:val="24"/>
          <w:shd w:val="clear" w:color="auto" w:fill="FFFFFF"/>
        </w:rPr>
        <w:t xml:space="preserve"> false inference</w:t>
      </w:r>
      <w:r w:rsidR="006E0603">
        <w:rPr>
          <w:rFonts w:ascii="Times New Roman" w:hAnsi="Times New Roman" w:cs="Times New Roman"/>
          <w:color w:val="222222"/>
          <w:sz w:val="24"/>
          <w:szCs w:val="24"/>
          <w:shd w:val="clear" w:color="auto" w:fill="FFFFFF"/>
        </w:rPr>
        <w:t>s, with special emphasis on the Darfur Inference</w:t>
      </w:r>
      <w:r w:rsidR="00680AD4" w:rsidRPr="00AE589C">
        <w:rPr>
          <w:rFonts w:ascii="Times New Roman" w:hAnsi="Times New Roman" w:cs="Times New Roman"/>
          <w:color w:val="222222"/>
          <w:sz w:val="24"/>
          <w:szCs w:val="24"/>
          <w:shd w:val="clear" w:color="auto" w:fill="FFFFFF"/>
        </w:rPr>
        <w:t xml:space="preserve">. </w:t>
      </w:r>
      <w:r w:rsidR="00147A92" w:rsidRPr="00AE589C">
        <w:rPr>
          <w:rFonts w:ascii="Times New Roman" w:hAnsi="Times New Roman" w:cs="Times New Roman"/>
          <w:color w:val="222222"/>
          <w:sz w:val="24"/>
          <w:szCs w:val="24"/>
          <w:shd w:val="clear" w:color="auto" w:fill="FFFFFF"/>
        </w:rPr>
        <w:t xml:space="preserve">In </w:t>
      </w:r>
      <w:r w:rsidR="00EF61D6">
        <w:rPr>
          <w:rFonts w:ascii="Times New Roman" w:hAnsi="Times New Roman" w:cs="Times New Roman"/>
          <w:color w:val="222222"/>
          <w:sz w:val="24"/>
          <w:szCs w:val="24"/>
          <w:shd w:val="clear" w:color="auto" w:fill="FFFFFF"/>
        </w:rPr>
        <w:t xml:space="preserve">section </w:t>
      </w:r>
      <w:r w:rsidR="00F40E67">
        <w:rPr>
          <w:rFonts w:ascii="Times New Roman" w:hAnsi="Times New Roman" w:cs="Times New Roman"/>
          <w:color w:val="222222"/>
          <w:sz w:val="24"/>
          <w:szCs w:val="24"/>
          <w:shd w:val="clear" w:color="auto" w:fill="FFFFFF"/>
        </w:rPr>
        <w:t>five</w:t>
      </w:r>
      <w:r w:rsidR="006E0603">
        <w:rPr>
          <w:rFonts w:ascii="Times New Roman" w:hAnsi="Times New Roman" w:cs="Times New Roman"/>
          <w:color w:val="222222"/>
          <w:sz w:val="24"/>
          <w:szCs w:val="24"/>
          <w:shd w:val="clear" w:color="auto" w:fill="FFFFFF"/>
        </w:rPr>
        <w:t>, we use data-mining and an empirical study to show</w:t>
      </w:r>
      <w:r w:rsidR="00147A92" w:rsidRPr="00AE589C">
        <w:rPr>
          <w:rFonts w:ascii="Times New Roman" w:hAnsi="Times New Roman" w:cs="Times New Roman"/>
          <w:color w:val="222222"/>
          <w:sz w:val="24"/>
          <w:szCs w:val="24"/>
          <w:shd w:val="clear" w:color="auto" w:fill="FFFFFF"/>
        </w:rPr>
        <w:t xml:space="preserve"> how </w:t>
      </w:r>
      <w:proofErr w:type="spellStart"/>
      <w:r w:rsidR="00147A92" w:rsidRPr="00AE589C">
        <w:rPr>
          <w:rFonts w:ascii="Times New Roman" w:hAnsi="Times New Roman" w:cs="Times New Roman"/>
          <w:color w:val="222222"/>
          <w:sz w:val="24"/>
          <w:szCs w:val="24"/>
          <w:shd w:val="clear" w:color="auto" w:fill="FFFFFF"/>
        </w:rPr>
        <w:t>Gigerenzer’s</w:t>
      </w:r>
      <w:proofErr w:type="spellEnd"/>
      <w:r w:rsidR="00147A92" w:rsidRPr="00AE589C">
        <w:rPr>
          <w:rFonts w:ascii="Times New Roman" w:hAnsi="Times New Roman" w:cs="Times New Roman"/>
          <w:color w:val="222222"/>
          <w:sz w:val="24"/>
          <w:szCs w:val="24"/>
          <w:shd w:val="clear" w:color="auto" w:fill="FFFFFF"/>
        </w:rPr>
        <w:t xml:space="preserve"> population estimation task </w:t>
      </w:r>
      <w:r w:rsidR="006E0603">
        <w:rPr>
          <w:rFonts w:ascii="Times New Roman" w:hAnsi="Times New Roman" w:cs="Times New Roman"/>
          <w:color w:val="222222"/>
          <w:sz w:val="24"/>
          <w:szCs w:val="24"/>
          <w:shd w:val="clear" w:color="auto" w:fill="FFFFFF"/>
        </w:rPr>
        <w:t>is liable to produce Darfur Inferences</w:t>
      </w:r>
      <w:r w:rsidR="00147A92" w:rsidRPr="00AE589C">
        <w:rPr>
          <w:rFonts w:ascii="Times New Roman" w:hAnsi="Times New Roman" w:cs="Times New Roman"/>
          <w:color w:val="222222"/>
          <w:sz w:val="24"/>
          <w:szCs w:val="24"/>
          <w:shd w:val="clear" w:color="auto" w:fill="FFFFFF"/>
        </w:rPr>
        <w:t>. We conclude with</w:t>
      </w:r>
      <w:r w:rsidR="00340E1E" w:rsidRPr="00AE589C">
        <w:rPr>
          <w:rFonts w:ascii="Times New Roman" w:hAnsi="Times New Roman" w:cs="Times New Roman"/>
          <w:color w:val="222222"/>
          <w:sz w:val="24"/>
          <w:szCs w:val="24"/>
          <w:shd w:val="clear" w:color="auto" w:fill="FFFFFF"/>
        </w:rPr>
        <w:t xml:space="preserve"> </w:t>
      </w:r>
      <w:r w:rsidR="006E0603">
        <w:rPr>
          <w:rFonts w:ascii="Times New Roman" w:hAnsi="Times New Roman" w:cs="Times New Roman"/>
          <w:color w:val="222222"/>
          <w:sz w:val="24"/>
          <w:szCs w:val="24"/>
          <w:shd w:val="clear" w:color="auto" w:fill="FFFFFF"/>
        </w:rPr>
        <w:t xml:space="preserve">some speculative remarks on </w:t>
      </w:r>
      <w:r w:rsidR="009A0D2D">
        <w:rPr>
          <w:rFonts w:ascii="Times New Roman" w:hAnsi="Times New Roman" w:cs="Times New Roman"/>
          <w:color w:val="222222"/>
          <w:sz w:val="24"/>
          <w:szCs w:val="24"/>
          <w:shd w:val="clear" w:color="auto" w:fill="FFFFFF"/>
        </w:rPr>
        <w:t>more important</w:t>
      </w:r>
      <w:r w:rsidR="006E0603">
        <w:rPr>
          <w:rFonts w:ascii="Times New Roman" w:hAnsi="Times New Roman" w:cs="Times New Roman"/>
          <w:color w:val="222222"/>
          <w:sz w:val="24"/>
          <w:szCs w:val="24"/>
          <w:shd w:val="clear" w:color="auto" w:fill="FFFFFF"/>
        </w:rPr>
        <w:t xml:space="preserve"> Darfur Inferences, and how to avoid them by scaffolding better. One primary way to accomplish this it to shift the burden of embodying the virtue of epistemic justice from the hearer or consumer of media to the media themselves.</w:t>
      </w:r>
    </w:p>
    <w:p w14:paraId="79DE4705" w14:textId="0268F9DB" w:rsidR="00AB40F7" w:rsidRDefault="00465743" w:rsidP="00996913">
      <w:pPr>
        <w:spacing w:line="480" w:lineRule="auto"/>
        <w:rPr>
          <w:rFonts w:ascii="Times New Roman" w:hAnsi="Times New Roman" w:cs="Times New Roman"/>
          <w:b/>
          <w:color w:val="222222"/>
          <w:sz w:val="24"/>
          <w:szCs w:val="24"/>
          <w:shd w:val="clear" w:color="auto" w:fill="FFFFFF"/>
        </w:rPr>
      </w:pPr>
      <w:r w:rsidRPr="00AE589C">
        <w:rPr>
          <w:rFonts w:ascii="Times New Roman" w:hAnsi="Times New Roman" w:cs="Times New Roman"/>
          <w:b/>
          <w:color w:val="222222"/>
          <w:sz w:val="24"/>
          <w:szCs w:val="24"/>
          <w:shd w:val="clear" w:color="auto" w:fill="FFFFFF"/>
        </w:rPr>
        <w:t xml:space="preserve">1. </w:t>
      </w:r>
      <w:r w:rsidR="00AB40F7">
        <w:rPr>
          <w:rFonts w:ascii="Times New Roman" w:hAnsi="Times New Roman" w:cs="Times New Roman"/>
          <w:b/>
          <w:color w:val="222222"/>
          <w:sz w:val="24"/>
          <w:szCs w:val="24"/>
          <w:shd w:val="clear" w:color="auto" w:fill="FFFFFF"/>
        </w:rPr>
        <w:t>The Recognition Heuristic</w:t>
      </w:r>
    </w:p>
    <w:p w14:paraId="01FC83DB" w14:textId="77777777" w:rsidR="00E72D0D" w:rsidRPr="00AE589C" w:rsidRDefault="00E72D0D" w:rsidP="00E72D0D">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What is the recognition heuristic?  Goldstein &amp;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(2002, p. 76) define it thus: “If one of two objects is recognized and the other is not, then infer that the recognized object has the higher value with respect to the criterion.”  This requires some unpacking.  Recognition memory is distinct from richer sorts of memory.  It’s the thinnest kind of memory, and gives merely a thumbs-up or thumbs-down answer to the question, “Have I ever encountered this before?”  Recognition memory can be astonishingly reliable.  Standing (1973), for instance, conducted a study in which participants looked at 10,000 photographs for five seconds each.  A few days later, participants returned to the lab and were presented with pairs of photos – one that they’d seen previously, another that they hadn’t.  On average, they correctly identified the photo they’d seen before in 83% of the pairs.</w:t>
      </w:r>
      <w:r w:rsidRPr="00AE589C">
        <w:rPr>
          <w:rStyle w:val="FootnoteReference"/>
          <w:rFonts w:ascii="Times New Roman" w:hAnsi="Times New Roman" w:cs="Times New Roman"/>
          <w:sz w:val="24"/>
          <w:szCs w:val="24"/>
        </w:rPr>
        <w:footnoteReference w:id="1"/>
      </w:r>
      <w:r w:rsidRPr="00AE589C">
        <w:rPr>
          <w:rFonts w:ascii="Times New Roman" w:hAnsi="Times New Roman" w:cs="Times New Roman"/>
          <w:sz w:val="24"/>
          <w:szCs w:val="24"/>
        </w:rPr>
        <w:t xml:space="preserve">  Standing also showed that recognition is even more </w:t>
      </w:r>
      <w:r w:rsidRPr="00AE589C">
        <w:rPr>
          <w:rFonts w:ascii="Times New Roman" w:hAnsi="Times New Roman" w:cs="Times New Roman"/>
          <w:sz w:val="24"/>
          <w:szCs w:val="24"/>
        </w:rPr>
        <w:lastRenderedPageBreak/>
        <w:t>reliable when the number of items to learn is decreased, the viewing time is increased, and especially vivid images are used.</w:t>
      </w:r>
    </w:p>
    <w:p w14:paraId="4F5B10CB" w14:textId="77777777" w:rsidR="00E72D0D" w:rsidRPr="00AE589C" w:rsidRDefault="00E72D0D" w:rsidP="00E72D0D">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  Next, the criterion is any variable of interest.  For instance, it could be the size of a university’s endowment, the population of a city, the number of publications of a scholar, the record sales of a band, or the prospects of a publicly traded company.  </w:t>
      </w:r>
    </w:p>
    <w:p w14:paraId="73A02A57" w14:textId="07CC9107" w:rsidR="00E72D0D" w:rsidRPr="00AE589C" w:rsidRDefault="00E72D0D" w:rsidP="00E72D0D">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The idea behind the recognition heuristic is that, given how human cognition works and how society is structured, we’re more likely to encounter “big” things (on whatever criterion dimension) than “little” things.  If you’ve heard of a university, that’s because the university gets talked about by your friends or in the media you consume.  And your friends and the media talk about it because </w:t>
      </w:r>
      <w:r w:rsidR="003E51C0">
        <w:rPr>
          <w:rFonts w:ascii="Times New Roman" w:hAnsi="Times New Roman" w:cs="Times New Roman"/>
          <w:sz w:val="24"/>
          <w:szCs w:val="24"/>
        </w:rPr>
        <w:t>its faculty is accomplished, its alumni are powerful and successful, etc</w:t>
      </w:r>
      <w:r w:rsidRPr="00AE589C">
        <w:rPr>
          <w:rFonts w:ascii="Times New Roman" w:hAnsi="Times New Roman" w:cs="Times New Roman"/>
          <w:sz w:val="24"/>
          <w:szCs w:val="24"/>
        </w:rPr>
        <w:t xml:space="preserve">.  </w:t>
      </w:r>
    </w:p>
    <w:p w14:paraId="62854058" w14:textId="77777777" w:rsidR="00E72D0D" w:rsidRPr="00AE589C" w:rsidRDefault="00E72D0D" w:rsidP="00E72D0D">
      <w:pPr>
        <w:spacing w:line="480" w:lineRule="auto"/>
        <w:jc w:val="center"/>
        <w:rPr>
          <w:rFonts w:ascii="Times New Roman" w:hAnsi="Times New Roman" w:cs="Times New Roman"/>
          <w:noProof/>
          <w:sz w:val="24"/>
          <w:szCs w:val="24"/>
        </w:rPr>
      </w:pPr>
    </w:p>
    <w:p w14:paraId="2D0249CF" w14:textId="77777777" w:rsidR="00E72D0D" w:rsidRPr="00AE589C" w:rsidRDefault="00E72D0D" w:rsidP="00E72D0D">
      <w:pPr>
        <w:spacing w:line="480" w:lineRule="auto"/>
        <w:jc w:val="center"/>
        <w:rPr>
          <w:rFonts w:ascii="Times New Roman" w:hAnsi="Times New Roman" w:cs="Times New Roman"/>
          <w:sz w:val="24"/>
          <w:szCs w:val="24"/>
        </w:rPr>
      </w:pPr>
      <w:r w:rsidRPr="00AE589C">
        <w:rPr>
          <w:rFonts w:ascii="Times New Roman" w:hAnsi="Times New Roman" w:cs="Times New Roman"/>
          <w:noProof/>
          <w:sz w:val="24"/>
          <w:szCs w:val="24"/>
        </w:rPr>
        <w:drawing>
          <wp:inline distT="0" distB="0" distL="0" distR="0" wp14:anchorId="6BEA58D9" wp14:editId="185F7685">
            <wp:extent cx="5949887" cy="2514600"/>
            <wp:effectExtent l="25400" t="0" r="0" b="0"/>
            <wp:docPr id="7" name="Picture 2" descr=":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1.jpg"/>
                    <pic:cNvPicPr>
                      <a:picLocks noChangeAspect="1" noChangeArrowheads="1"/>
                    </pic:cNvPicPr>
                  </pic:nvPicPr>
                  <pic:blipFill>
                    <a:blip r:embed="rId7"/>
                    <a:srcRect b="46068"/>
                    <a:stretch>
                      <a:fillRect/>
                    </a:stretch>
                  </pic:blipFill>
                  <pic:spPr bwMode="auto">
                    <a:xfrm>
                      <a:off x="0" y="0"/>
                      <a:ext cx="5949887" cy="2514600"/>
                    </a:xfrm>
                    <a:prstGeom prst="rect">
                      <a:avLst/>
                    </a:prstGeom>
                    <a:noFill/>
                    <a:ln w="9525">
                      <a:noFill/>
                      <a:miter lim="800000"/>
                      <a:headEnd/>
                      <a:tailEnd/>
                    </a:ln>
                  </pic:spPr>
                </pic:pic>
              </a:graphicData>
            </a:graphic>
          </wp:inline>
        </w:drawing>
      </w:r>
    </w:p>
    <w:p w14:paraId="4BD65BDF" w14:textId="77777777" w:rsidR="00E72D0D" w:rsidRPr="00AE589C" w:rsidRDefault="00E72D0D" w:rsidP="00E72D0D">
      <w:pPr>
        <w:spacing w:line="480" w:lineRule="auto"/>
        <w:jc w:val="center"/>
        <w:rPr>
          <w:rFonts w:ascii="Times New Roman" w:hAnsi="Times New Roman" w:cs="Times New Roman"/>
          <w:sz w:val="24"/>
          <w:szCs w:val="24"/>
        </w:rPr>
      </w:pPr>
      <w:r w:rsidRPr="00AE589C">
        <w:rPr>
          <w:rFonts w:ascii="Times New Roman" w:hAnsi="Times New Roman" w:cs="Times New Roman"/>
          <w:sz w:val="24"/>
          <w:szCs w:val="24"/>
        </w:rPr>
        <w:t>Figure 2: The recognition heuristic</w:t>
      </w:r>
    </w:p>
    <w:p w14:paraId="798F5366" w14:textId="77777777" w:rsidR="00E72D0D" w:rsidRPr="00AE589C" w:rsidRDefault="00E72D0D" w:rsidP="00E72D0D">
      <w:pPr>
        <w:spacing w:line="480" w:lineRule="auto"/>
        <w:rPr>
          <w:rFonts w:ascii="Times New Roman" w:hAnsi="Times New Roman" w:cs="Times New Roman"/>
          <w:sz w:val="24"/>
          <w:szCs w:val="24"/>
        </w:rPr>
      </w:pPr>
      <w:r w:rsidRPr="00AE589C">
        <w:rPr>
          <w:rFonts w:ascii="Times New Roman" w:hAnsi="Times New Roman" w:cs="Times New Roman"/>
          <w:sz w:val="24"/>
          <w:szCs w:val="24"/>
        </w:rPr>
        <w:t xml:space="preserve">Your friends and the media </w:t>
      </w:r>
      <w:r w:rsidRPr="00AE589C">
        <w:rPr>
          <w:rFonts w:ascii="Times New Roman" w:hAnsi="Times New Roman" w:cs="Times New Roman"/>
          <w:i/>
          <w:sz w:val="24"/>
          <w:szCs w:val="24"/>
        </w:rPr>
        <w:t>mediate</w:t>
      </w:r>
      <w:r w:rsidRPr="00AE589C">
        <w:rPr>
          <w:rFonts w:ascii="Times New Roman" w:hAnsi="Times New Roman" w:cs="Times New Roman"/>
          <w:sz w:val="24"/>
          <w:szCs w:val="24"/>
        </w:rPr>
        <w:t xml:space="preserve"> your relation to the criterion.  The recognition heuristic derives its power from the correlations between the criterion and the mediator (the “ecological </w:t>
      </w:r>
      <w:r w:rsidRPr="00AE589C">
        <w:rPr>
          <w:rFonts w:ascii="Times New Roman" w:hAnsi="Times New Roman" w:cs="Times New Roman"/>
          <w:sz w:val="24"/>
          <w:szCs w:val="24"/>
        </w:rPr>
        <w:lastRenderedPageBreak/>
        <w:t>correlation”), and between the mediator and your capacity to recognize (the “surrogate correlation”).  Generally speaking, the higher these are, the more accurate will be your use of the recognition heuristic.</w:t>
      </w:r>
    </w:p>
    <w:p w14:paraId="0A7F64A6" w14:textId="3970C406" w:rsidR="00E72D0D" w:rsidRPr="00AE589C" w:rsidRDefault="00E72D0D" w:rsidP="00E72D0D">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Research on the recognition heuristic is surprising and impressive.  In one rightly famous study, Goldstein &amp;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(2002, p. 76) showed that Germans were better than Americans at judging which of two large American cities was more populous. The reason for this </w:t>
      </w:r>
      <w:r w:rsidR="00AE7ED8">
        <w:rPr>
          <w:rFonts w:ascii="Times New Roman" w:hAnsi="Times New Roman" w:cs="Times New Roman"/>
          <w:sz w:val="24"/>
          <w:szCs w:val="24"/>
        </w:rPr>
        <w:t>has little to do with American anti-intellectualism and much to do with people’s capacity to make inferences based on their own ignorance:</w:t>
      </w:r>
      <w:r w:rsidRPr="00AE589C">
        <w:rPr>
          <w:rFonts w:ascii="Times New Roman" w:hAnsi="Times New Roman" w:cs="Times New Roman"/>
          <w:sz w:val="24"/>
          <w:szCs w:val="24"/>
        </w:rPr>
        <w:t xml:space="preserve"> Americans recognized the names of many more</w:t>
      </w:r>
      <w:r w:rsidR="00CA2D0A">
        <w:rPr>
          <w:rFonts w:ascii="Times New Roman" w:hAnsi="Times New Roman" w:cs="Times New Roman"/>
          <w:sz w:val="24"/>
          <w:szCs w:val="24"/>
        </w:rPr>
        <w:t xml:space="preserve"> American</w:t>
      </w:r>
      <w:r w:rsidRPr="00AE589C">
        <w:rPr>
          <w:rFonts w:ascii="Times New Roman" w:hAnsi="Times New Roman" w:cs="Times New Roman"/>
          <w:sz w:val="24"/>
          <w:szCs w:val="24"/>
        </w:rPr>
        <w:t xml:space="preserve"> cities, and so were unable to use the recognition heuristic as often as the more ignorant Germans.</w:t>
      </w:r>
      <w:r w:rsidR="00EF300A">
        <w:rPr>
          <w:rFonts w:ascii="Times New Roman" w:hAnsi="Times New Roman" w:cs="Times New Roman"/>
          <w:sz w:val="24"/>
          <w:szCs w:val="24"/>
        </w:rPr>
        <w:t xml:space="preserve"> This becomes clear when one learns that Americans tend to be better than Germans at saying which of two German cities is more populous.</w:t>
      </w:r>
      <w:r w:rsidRPr="00AE589C">
        <w:rPr>
          <w:rFonts w:ascii="Times New Roman" w:hAnsi="Times New Roman" w:cs="Times New Roman"/>
          <w:sz w:val="24"/>
          <w:szCs w:val="24"/>
        </w:rPr>
        <w:t xml:space="preserve">  Forced to shift for themselves, </w:t>
      </w:r>
      <w:r w:rsidR="00C85DAA">
        <w:rPr>
          <w:rFonts w:ascii="Times New Roman" w:hAnsi="Times New Roman" w:cs="Times New Roman"/>
          <w:sz w:val="24"/>
          <w:szCs w:val="24"/>
        </w:rPr>
        <w:t>the locals</w:t>
      </w:r>
      <w:r w:rsidRPr="00AE589C">
        <w:rPr>
          <w:rFonts w:ascii="Times New Roman" w:hAnsi="Times New Roman" w:cs="Times New Roman"/>
          <w:sz w:val="24"/>
          <w:szCs w:val="24"/>
        </w:rPr>
        <w:t xml:space="preserve"> </w:t>
      </w:r>
      <w:r w:rsidR="00C85DAA">
        <w:rPr>
          <w:rFonts w:ascii="Times New Roman" w:hAnsi="Times New Roman" w:cs="Times New Roman"/>
          <w:sz w:val="24"/>
          <w:szCs w:val="24"/>
        </w:rPr>
        <w:t>are</w:t>
      </w:r>
      <w:r w:rsidRPr="00AE589C">
        <w:rPr>
          <w:rFonts w:ascii="Times New Roman" w:hAnsi="Times New Roman" w:cs="Times New Roman"/>
          <w:sz w:val="24"/>
          <w:szCs w:val="24"/>
        </w:rPr>
        <w:t xml:space="preserve"> less accurate.  This “less-is-more” effect has been replicated many times for a variety of criteria: if the ecological and surrogate correlations are sufficiently high, recognition validity tends to be more accurate than imperfect knowledge.  Our use of the recognition heuristic is an example of the “ecological rationality” or “frugal virtue” that </w:t>
      </w:r>
      <w:proofErr w:type="spellStart"/>
      <w:r w:rsidRPr="00AE589C">
        <w:rPr>
          <w:rFonts w:ascii="Times New Roman" w:hAnsi="Times New Roman" w:cs="Times New Roman"/>
          <w:sz w:val="24"/>
          <w:szCs w:val="24"/>
        </w:rPr>
        <w:t>Fairweather</w:t>
      </w:r>
      <w:proofErr w:type="spellEnd"/>
      <w:r w:rsidRPr="00AE589C">
        <w:rPr>
          <w:rFonts w:ascii="Times New Roman" w:hAnsi="Times New Roman" w:cs="Times New Roman"/>
          <w:sz w:val="24"/>
          <w:szCs w:val="24"/>
        </w:rPr>
        <w:t xml:space="preserve"> &amp; </w:t>
      </w:r>
      <w:proofErr w:type="spellStart"/>
      <w:r w:rsidRPr="00AE589C">
        <w:rPr>
          <w:rFonts w:ascii="Times New Roman" w:hAnsi="Times New Roman" w:cs="Times New Roman"/>
          <w:sz w:val="24"/>
          <w:szCs w:val="24"/>
        </w:rPr>
        <w:t>Montemayor</w:t>
      </w:r>
      <w:proofErr w:type="spellEnd"/>
      <w:r w:rsidRPr="00AE589C">
        <w:rPr>
          <w:rFonts w:ascii="Times New Roman" w:hAnsi="Times New Roman" w:cs="Times New Roman"/>
          <w:sz w:val="24"/>
          <w:szCs w:val="24"/>
        </w:rPr>
        <w:t xml:space="preserve"> (forthcoming) suggest could save </w:t>
      </w:r>
      <w:proofErr w:type="spellStart"/>
      <w:r w:rsidRPr="00AE589C">
        <w:rPr>
          <w:rFonts w:ascii="Times New Roman" w:hAnsi="Times New Roman" w:cs="Times New Roman"/>
          <w:sz w:val="24"/>
          <w:szCs w:val="24"/>
        </w:rPr>
        <w:t>reliabilism</w:t>
      </w:r>
      <w:proofErr w:type="spellEnd"/>
      <w:r w:rsidRPr="00AE589C">
        <w:rPr>
          <w:rFonts w:ascii="Times New Roman" w:hAnsi="Times New Roman" w:cs="Times New Roman"/>
          <w:sz w:val="24"/>
          <w:szCs w:val="24"/>
        </w:rPr>
        <w:t xml:space="preserve"> from the challenge of epistemic </w:t>
      </w:r>
      <w:proofErr w:type="spellStart"/>
      <w:r w:rsidRPr="00AE589C">
        <w:rPr>
          <w:rFonts w:ascii="Times New Roman" w:hAnsi="Times New Roman" w:cs="Times New Roman"/>
          <w:sz w:val="24"/>
          <w:szCs w:val="24"/>
        </w:rPr>
        <w:t>situationism</w:t>
      </w:r>
      <w:proofErr w:type="spellEnd"/>
      <w:r w:rsidRPr="00AE589C">
        <w:rPr>
          <w:rFonts w:ascii="Times New Roman" w:hAnsi="Times New Roman" w:cs="Times New Roman"/>
          <w:sz w:val="24"/>
          <w:szCs w:val="24"/>
        </w:rPr>
        <w:t>.</w:t>
      </w:r>
    </w:p>
    <w:p w14:paraId="5444D9B1" w14:textId="798D67E5" w:rsidR="00E72D0D" w:rsidRPr="00AE589C" w:rsidRDefault="00E72D0D" w:rsidP="00E72D0D">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A moment’s reflection suggests some important but easily-overlooked points</w:t>
      </w:r>
      <w:r w:rsidR="00AB3BD5">
        <w:rPr>
          <w:rFonts w:ascii="Times New Roman" w:hAnsi="Times New Roman" w:cs="Times New Roman"/>
          <w:sz w:val="24"/>
          <w:szCs w:val="24"/>
        </w:rPr>
        <w:t xml:space="preserve"> about the recognition heuristic</w:t>
      </w:r>
      <w:r w:rsidRPr="00AE589C">
        <w:rPr>
          <w:rFonts w:ascii="Times New Roman" w:hAnsi="Times New Roman" w:cs="Times New Roman"/>
          <w:sz w:val="24"/>
          <w:szCs w:val="24"/>
        </w:rPr>
        <w:t xml:space="preserve">.  First, </w:t>
      </w:r>
      <w:r w:rsidR="00E67E0A">
        <w:rPr>
          <w:rFonts w:ascii="Times New Roman" w:hAnsi="Times New Roman" w:cs="Times New Roman"/>
          <w:sz w:val="24"/>
          <w:szCs w:val="24"/>
        </w:rPr>
        <w:t>it</w:t>
      </w:r>
      <w:r w:rsidRPr="00AE589C">
        <w:rPr>
          <w:rFonts w:ascii="Times New Roman" w:hAnsi="Times New Roman" w:cs="Times New Roman"/>
          <w:sz w:val="24"/>
          <w:szCs w:val="24"/>
        </w:rPr>
        <w:t xml:space="preserve"> can only be recruited at all in special circumstances.  If you recognize both or neither of the objects in a pairwise comparison, then you can’t use this heuristic.  For present purposes, we can ignore the case where you recognize neither object, since no epistemologist would want to say that you have knowledge in that case.  And there are other heuristics you could use when you recognize both, such as the availability and representativeness heuristics</w:t>
      </w:r>
      <w:r w:rsidR="003C611C">
        <w:rPr>
          <w:rFonts w:ascii="Times New Roman" w:hAnsi="Times New Roman" w:cs="Times New Roman"/>
          <w:sz w:val="24"/>
          <w:szCs w:val="24"/>
        </w:rPr>
        <w:t>.</w:t>
      </w:r>
      <w:r w:rsidRPr="00AE589C">
        <w:rPr>
          <w:rFonts w:ascii="Times New Roman" w:hAnsi="Times New Roman" w:cs="Times New Roman"/>
          <w:sz w:val="24"/>
          <w:szCs w:val="24"/>
        </w:rPr>
        <w:t xml:space="preserve"> </w:t>
      </w:r>
    </w:p>
    <w:p w14:paraId="70604DA4" w14:textId="77777777" w:rsidR="00E72D0D" w:rsidRPr="00AE589C" w:rsidRDefault="00E72D0D" w:rsidP="00E72D0D">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lastRenderedPageBreak/>
        <w:t xml:space="preserve">Second, as Goldstein &amp;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(2002) define it, the criterion can be any gradable variable.  Instead of being the endowment of a university, for instance, it could be the multiplicative inverse of the endowment of the university.  Or it could be number of redheads at the university.  Or it could be the proportion of Mormons at the university.  Clearly, then, the choice of the criterion will partially determine the robustness of the heuristic.  In Goldstein &amp; </w:t>
      </w:r>
      <w:proofErr w:type="spellStart"/>
      <w:r w:rsidRPr="00AE589C">
        <w:rPr>
          <w:rFonts w:ascii="Times New Roman" w:hAnsi="Times New Roman" w:cs="Times New Roman"/>
          <w:sz w:val="24"/>
          <w:szCs w:val="24"/>
        </w:rPr>
        <w:t>Gigerenzer’s</w:t>
      </w:r>
      <w:proofErr w:type="spellEnd"/>
      <w:r w:rsidRPr="00AE589C">
        <w:rPr>
          <w:rFonts w:ascii="Times New Roman" w:hAnsi="Times New Roman" w:cs="Times New Roman"/>
          <w:sz w:val="24"/>
          <w:szCs w:val="24"/>
        </w:rPr>
        <w:t xml:space="preserve"> words, recognition validity is “domain specific” (2002, p. 78).</w:t>
      </w:r>
    </w:p>
    <w:p w14:paraId="398F6D76" w14:textId="77777777" w:rsidR="00E72D0D" w:rsidRPr="00AE589C" w:rsidRDefault="00E72D0D" w:rsidP="00E72D0D">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Third, speaking of </w:t>
      </w:r>
      <w:r w:rsidRPr="00AE589C">
        <w:rPr>
          <w:rFonts w:ascii="Times New Roman" w:hAnsi="Times New Roman" w:cs="Times New Roman"/>
          <w:i/>
          <w:sz w:val="24"/>
          <w:szCs w:val="24"/>
        </w:rPr>
        <w:t>the</w:t>
      </w:r>
      <w:r w:rsidRPr="00AE589C">
        <w:rPr>
          <w:rFonts w:ascii="Times New Roman" w:hAnsi="Times New Roman" w:cs="Times New Roman"/>
          <w:sz w:val="24"/>
          <w:szCs w:val="24"/>
        </w:rPr>
        <w:t xml:space="preserve"> mediator papers over the complexity of the situation.  In Goldstein &amp; </w:t>
      </w:r>
      <w:proofErr w:type="spellStart"/>
      <w:r w:rsidRPr="00AE589C">
        <w:rPr>
          <w:rFonts w:ascii="Times New Roman" w:hAnsi="Times New Roman" w:cs="Times New Roman"/>
          <w:sz w:val="24"/>
          <w:szCs w:val="24"/>
        </w:rPr>
        <w:t>Gigerenzer’s</w:t>
      </w:r>
      <w:proofErr w:type="spellEnd"/>
      <w:r w:rsidRPr="00AE589C">
        <w:rPr>
          <w:rFonts w:ascii="Times New Roman" w:hAnsi="Times New Roman" w:cs="Times New Roman"/>
          <w:sz w:val="24"/>
          <w:szCs w:val="24"/>
        </w:rPr>
        <w:t xml:space="preserve"> (2002) model, the mediator is the number of times the university is mentioned in </w:t>
      </w:r>
      <w:r w:rsidRPr="00AE589C">
        <w:rPr>
          <w:rFonts w:ascii="Times New Roman" w:hAnsi="Times New Roman" w:cs="Times New Roman"/>
          <w:i/>
          <w:sz w:val="24"/>
          <w:szCs w:val="24"/>
        </w:rPr>
        <w:t>The Chicago Tribune</w:t>
      </w:r>
      <w:r w:rsidRPr="00AE589C">
        <w:rPr>
          <w:rFonts w:ascii="Times New Roman" w:hAnsi="Times New Roman" w:cs="Times New Roman"/>
          <w:sz w:val="24"/>
          <w:szCs w:val="24"/>
        </w:rPr>
        <w:t xml:space="preserve"> (for German cities) or </w:t>
      </w:r>
      <w:r w:rsidRPr="00AE589C">
        <w:rPr>
          <w:rFonts w:ascii="Times New Roman" w:hAnsi="Times New Roman" w:cs="Times New Roman"/>
          <w:i/>
          <w:sz w:val="24"/>
          <w:szCs w:val="24"/>
        </w:rPr>
        <w:t xml:space="preserve">Die </w:t>
      </w:r>
      <w:proofErr w:type="spellStart"/>
      <w:r w:rsidRPr="00AE589C">
        <w:rPr>
          <w:rFonts w:ascii="Times New Roman" w:hAnsi="Times New Roman" w:cs="Times New Roman"/>
          <w:i/>
          <w:sz w:val="24"/>
          <w:szCs w:val="24"/>
        </w:rPr>
        <w:t>Zeit</w:t>
      </w:r>
      <w:proofErr w:type="spellEnd"/>
      <w:r w:rsidRPr="00AE589C">
        <w:rPr>
          <w:rFonts w:ascii="Times New Roman" w:hAnsi="Times New Roman" w:cs="Times New Roman"/>
          <w:sz w:val="24"/>
          <w:szCs w:val="24"/>
        </w:rPr>
        <w:t xml:space="preserve"> (for American cities).  They realize, of course, that this is only one of many mediators.  Lots of Americans do not read newspapers but have heard of Berlin.  There are multiple mediators, as illustrated in Figure 3. </w:t>
      </w:r>
    </w:p>
    <w:p w14:paraId="4E671C76" w14:textId="77777777" w:rsidR="00E72D0D" w:rsidRPr="00AE589C" w:rsidRDefault="00E72D0D" w:rsidP="00E72D0D">
      <w:pPr>
        <w:spacing w:line="480" w:lineRule="auto"/>
        <w:rPr>
          <w:rFonts w:ascii="Times New Roman" w:hAnsi="Times New Roman" w:cs="Times New Roman"/>
          <w:sz w:val="24"/>
          <w:szCs w:val="24"/>
        </w:rPr>
      </w:pPr>
      <w:r w:rsidRPr="00AE589C">
        <w:rPr>
          <w:rFonts w:ascii="Times New Roman" w:hAnsi="Times New Roman" w:cs="Times New Roman"/>
          <w:noProof/>
          <w:sz w:val="24"/>
          <w:szCs w:val="24"/>
        </w:rPr>
        <w:lastRenderedPageBreak/>
        <w:drawing>
          <wp:inline distT="0" distB="0" distL="0" distR="0" wp14:anchorId="21527F32" wp14:editId="74E66173">
            <wp:extent cx="5948045" cy="4662805"/>
            <wp:effectExtent l="25400" t="0" r="0" b="0"/>
            <wp:docPr id="8" name="Picture 3" descr=":Mod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2.jpg"/>
                    <pic:cNvPicPr>
                      <a:picLocks noChangeAspect="1" noChangeArrowheads="1"/>
                    </pic:cNvPicPr>
                  </pic:nvPicPr>
                  <pic:blipFill>
                    <a:blip r:embed="rId8"/>
                    <a:srcRect/>
                    <a:stretch>
                      <a:fillRect/>
                    </a:stretch>
                  </pic:blipFill>
                  <pic:spPr bwMode="auto">
                    <a:xfrm>
                      <a:off x="0" y="0"/>
                      <a:ext cx="5948045" cy="4662805"/>
                    </a:xfrm>
                    <a:prstGeom prst="rect">
                      <a:avLst/>
                    </a:prstGeom>
                    <a:noFill/>
                    <a:ln w="9525">
                      <a:noFill/>
                      <a:miter lim="800000"/>
                      <a:headEnd/>
                      <a:tailEnd/>
                    </a:ln>
                  </pic:spPr>
                </pic:pic>
              </a:graphicData>
            </a:graphic>
          </wp:inline>
        </w:drawing>
      </w:r>
    </w:p>
    <w:p w14:paraId="64BBB77A" w14:textId="77777777" w:rsidR="00E72D0D" w:rsidRPr="00AE589C" w:rsidRDefault="00E72D0D" w:rsidP="00E72D0D">
      <w:pPr>
        <w:spacing w:line="480" w:lineRule="auto"/>
        <w:jc w:val="center"/>
        <w:rPr>
          <w:rFonts w:ascii="Times New Roman" w:hAnsi="Times New Roman" w:cs="Times New Roman"/>
          <w:sz w:val="24"/>
          <w:szCs w:val="24"/>
        </w:rPr>
      </w:pPr>
      <w:r w:rsidRPr="00AE589C">
        <w:rPr>
          <w:rFonts w:ascii="Times New Roman" w:hAnsi="Times New Roman" w:cs="Times New Roman"/>
          <w:sz w:val="24"/>
          <w:szCs w:val="24"/>
        </w:rPr>
        <w:t xml:space="preserve">Figure 3: Multiply mediated recognition heuristic </w:t>
      </w:r>
    </w:p>
    <w:p w14:paraId="107AB0A5" w14:textId="249EC0BE" w:rsidR="00E72D0D" w:rsidRPr="00AE589C" w:rsidRDefault="00E72D0D" w:rsidP="00E72D0D">
      <w:pPr>
        <w:spacing w:line="480" w:lineRule="auto"/>
        <w:rPr>
          <w:rFonts w:ascii="Times New Roman" w:hAnsi="Times New Roman" w:cs="Times New Roman"/>
          <w:sz w:val="24"/>
          <w:szCs w:val="24"/>
        </w:rPr>
      </w:pPr>
      <w:r w:rsidRPr="00AE589C">
        <w:rPr>
          <w:rFonts w:ascii="Times New Roman" w:hAnsi="Times New Roman" w:cs="Times New Roman"/>
          <w:sz w:val="24"/>
          <w:szCs w:val="24"/>
        </w:rPr>
        <w:t xml:space="preserve">But this model still drastically underestimates the complexity of the situation. What your friends talk about is influenced by what is talked about in newspapers and on TV.  And what’s mentioned on TV depends on what people talk about with their friends.  There are feedback </w:t>
      </w:r>
      <w:r w:rsidR="00787AEE">
        <w:rPr>
          <w:rFonts w:ascii="Times New Roman" w:hAnsi="Times New Roman" w:cs="Times New Roman"/>
          <w:sz w:val="24"/>
          <w:szCs w:val="24"/>
        </w:rPr>
        <w:t>loops</w:t>
      </w:r>
      <w:r w:rsidRPr="00AE589C">
        <w:rPr>
          <w:rFonts w:ascii="Times New Roman" w:hAnsi="Times New Roman" w:cs="Times New Roman"/>
          <w:sz w:val="24"/>
          <w:szCs w:val="24"/>
        </w:rPr>
        <w:t xml:space="preserve"> connecting each of the mediators with each of the other mediators.</w:t>
      </w:r>
      <w:r w:rsidRPr="00AE589C">
        <w:rPr>
          <w:rStyle w:val="FootnoteReference"/>
          <w:rFonts w:ascii="Times New Roman" w:hAnsi="Times New Roman" w:cs="Times New Roman"/>
          <w:sz w:val="24"/>
          <w:szCs w:val="24"/>
        </w:rPr>
        <w:footnoteReference w:id="2"/>
      </w:r>
    </w:p>
    <w:p w14:paraId="4DD75DF1" w14:textId="77777777" w:rsidR="00E72D0D" w:rsidRPr="00AE589C" w:rsidRDefault="00E72D0D" w:rsidP="00E72D0D">
      <w:pPr>
        <w:spacing w:line="480" w:lineRule="auto"/>
        <w:rPr>
          <w:rFonts w:ascii="Times New Roman" w:hAnsi="Times New Roman" w:cs="Times New Roman"/>
          <w:sz w:val="24"/>
          <w:szCs w:val="24"/>
        </w:rPr>
      </w:pPr>
      <w:r w:rsidRPr="00AE589C">
        <w:rPr>
          <w:rFonts w:ascii="Times New Roman" w:hAnsi="Times New Roman" w:cs="Times New Roman"/>
          <w:noProof/>
          <w:sz w:val="24"/>
          <w:szCs w:val="24"/>
        </w:rPr>
        <w:lastRenderedPageBreak/>
        <w:drawing>
          <wp:inline distT="0" distB="0" distL="0" distR="0" wp14:anchorId="45357323" wp14:editId="2E8ED105">
            <wp:extent cx="5948045" cy="4662805"/>
            <wp:effectExtent l="25400" t="0" r="0" b="0"/>
            <wp:docPr id="9" name="Picture 4" descr=":Mod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 3.jpg"/>
                    <pic:cNvPicPr>
                      <a:picLocks noChangeAspect="1" noChangeArrowheads="1"/>
                    </pic:cNvPicPr>
                  </pic:nvPicPr>
                  <pic:blipFill>
                    <a:blip r:embed="rId9"/>
                    <a:srcRect/>
                    <a:stretch>
                      <a:fillRect/>
                    </a:stretch>
                  </pic:blipFill>
                  <pic:spPr bwMode="auto">
                    <a:xfrm>
                      <a:off x="0" y="0"/>
                      <a:ext cx="5948045" cy="4662805"/>
                    </a:xfrm>
                    <a:prstGeom prst="rect">
                      <a:avLst/>
                    </a:prstGeom>
                    <a:noFill/>
                    <a:ln w="9525">
                      <a:noFill/>
                      <a:miter lim="800000"/>
                      <a:headEnd/>
                      <a:tailEnd/>
                    </a:ln>
                  </pic:spPr>
                </pic:pic>
              </a:graphicData>
            </a:graphic>
          </wp:inline>
        </w:drawing>
      </w:r>
    </w:p>
    <w:p w14:paraId="5A3BC2A3" w14:textId="77777777" w:rsidR="00E72D0D" w:rsidRPr="00AE589C" w:rsidRDefault="00E72D0D" w:rsidP="00E72D0D">
      <w:pPr>
        <w:spacing w:line="480" w:lineRule="auto"/>
        <w:jc w:val="center"/>
        <w:rPr>
          <w:rFonts w:ascii="Times New Roman" w:hAnsi="Times New Roman" w:cs="Times New Roman"/>
          <w:sz w:val="24"/>
          <w:szCs w:val="24"/>
        </w:rPr>
      </w:pPr>
      <w:r w:rsidRPr="00AE589C">
        <w:rPr>
          <w:rFonts w:ascii="Times New Roman" w:hAnsi="Times New Roman" w:cs="Times New Roman"/>
          <w:sz w:val="24"/>
          <w:szCs w:val="24"/>
        </w:rPr>
        <w:t>Figure 4: Multiply mediated recognition heuristic with feedback among mediators</w:t>
      </w:r>
    </w:p>
    <w:p w14:paraId="41A6CA1F" w14:textId="70C05DEB" w:rsidR="00E72D0D" w:rsidRPr="00AE589C" w:rsidRDefault="00E72D0D" w:rsidP="00E72D0D">
      <w:pPr>
        <w:spacing w:line="480" w:lineRule="auto"/>
        <w:rPr>
          <w:rFonts w:ascii="Times New Roman" w:hAnsi="Times New Roman" w:cs="Times New Roman"/>
          <w:sz w:val="24"/>
          <w:szCs w:val="24"/>
        </w:rPr>
      </w:pPr>
      <w:r w:rsidRPr="00AE589C">
        <w:rPr>
          <w:rFonts w:ascii="Times New Roman" w:hAnsi="Times New Roman" w:cs="Times New Roman"/>
          <w:sz w:val="24"/>
          <w:szCs w:val="24"/>
        </w:rPr>
        <w:t>Even this model underestimates the complexity of the situation.  There are also feedback mechanisms running back from recognition to at least some of the mediators.  What you recognize largely determines what you talk about with your friends</w:t>
      </w:r>
      <w:r w:rsidR="00B30F8A">
        <w:rPr>
          <w:rFonts w:ascii="Times New Roman" w:hAnsi="Times New Roman" w:cs="Times New Roman"/>
          <w:sz w:val="24"/>
          <w:szCs w:val="24"/>
        </w:rPr>
        <w:t xml:space="preserve"> and family</w:t>
      </w:r>
      <w:r w:rsidRPr="00AE589C">
        <w:rPr>
          <w:rFonts w:ascii="Times New Roman" w:hAnsi="Times New Roman" w:cs="Times New Roman"/>
          <w:sz w:val="24"/>
          <w:szCs w:val="24"/>
        </w:rPr>
        <w:t xml:space="preserve">.  What people recognize largely determines what gets mentioned on TV and in newspapers.  Moreover, recognition also influences the criterion via a host of further mediators.  Few people make donations to </w:t>
      </w:r>
      <w:r w:rsidR="006A7965">
        <w:rPr>
          <w:rFonts w:ascii="Times New Roman" w:hAnsi="Times New Roman" w:cs="Times New Roman"/>
          <w:sz w:val="24"/>
          <w:szCs w:val="24"/>
        </w:rPr>
        <w:t>charitable causes</w:t>
      </w:r>
      <w:r w:rsidRPr="00AE589C">
        <w:rPr>
          <w:rFonts w:ascii="Times New Roman" w:hAnsi="Times New Roman" w:cs="Times New Roman"/>
          <w:sz w:val="24"/>
          <w:szCs w:val="24"/>
        </w:rPr>
        <w:t xml:space="preserve"> they’ve never heard of.  Few students send applications (and eventually tuition) to schools that they (or their parents, or their friends) have never heard of.</w:t>
      </w:r>
    </w:p>
    <w:p w14:paraId="36A4D81C" w14:textId="77777777" w:rsidR="00E72D0D" w:rsidRPr="00AE589C" w:rsidRDefault="00E72D0D" w:rsidP="00E72D0D">
      <w:pPr>
        <w:spacing w:line="480" w:lineRule="auto"/>
        <w:rPr>
          <w:rFonts w:ascii="Times New Roman" w:hAnsi="Times New Roman" w:cs="Times New Roman"/>
          <w:sz w:val="24"/>
          <w:szCs w:val="24"/>
        </w:rPr>
      </w:pPr>
      <w:r w:rsidRPr="00AE589C">
        <w:rPr>
          <w:rFonts w:ascii="Times New Roman" w:hAnsi="Times New Roman" w:cs="Times New Roman"/>
          <w:noProof/>
          <w:sz w:val="24"/>
          <w:szCs w:val="24"/>
        </w:rPr>
        <w:lastRenderedPageBreak/>
        <w:drawing>
          <wp:inline distT="0" distB="0" distL="0" distR="0" wp14:anchorId="37F57559" wp14:editId="5EA3AA93">
            <wp:extent cx="5948045" cy="4662805"/>
            <wp:effectExtent l="25400" t="0" r="0" b="0"/>
            <wp:docPr id="10" name="Picture 5" descr=":Mod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 4.jpg"/>
                    <pic:cNvPicPr>
                      <a:picLocks noChangeAspect="1" noChangeArrowheads="1"/>
                    </pic:cNvPicPr>
                  </pic:nvPicPr>
                  <pic:blipFill>
                    <a:blip r:embed="rId10"/>
                    <a:srcRect/>
                    <a:stretch>
                      <a:fillRect/>
                    </a:stretch>
                  </pic:blipFill>
                  <pic:spPr bwMode="auto">
                    <a:xfrm>
                      <a:off x="0" y="0"/>
                      <a:ext cx="5948045" cy="4662805"/>
                    </a:xfrm>
                    <a:prstGeom prst="rect">
                      <a:avLst/>
                    </a:prstGeom>
                    <a:noFill/>
                    <a:ln w="9525">
                      <a:noFill/>
                      <a:miter lim="800000"/>
                      <a:headEnd/>
                      <a:tailEnd/>
                    </a:ln>
                  </pic:spPr>
                </pic:pic>
              </a:graphicData>
            </a:graphic>
          </wp:inline>
        </w:drawing>
      </w:r>
    </w:p>
    <w:p w14:paraId="6D0383A2" w14:textId="77777777" w:rsidR="00E72D0D" w:rsidRPr="00AE589C" w:rsidRDefault="00E72D0D" w:rsidP="00E72D0D">
      <w:pPr>
        <w:spacing w:line="480" w:lineRule="auto"/>
        <w:jc w:val="center"/>
        <w:rPr>
          <w:rFonts w:ascii="Times New Roman" w:hAnsi="Times New Roman" w:cs="Times New Roman"/>
          <w:sz w:val="24"/>
          <w:szCs w:val="24"/>
        </w:rPr>
      </w:pPr>
      <w:r w:rsidRPr="00AE589C">
        <w:rPr>
          <w:rFonts w:ascii="Times New Roman" w:hAnsi="Times New Roman" w:cs="Times New Roman"/>
          <w:sz w:val="24"/>
          <w:szCs w:val="24"/>
        </w:rPr>
        <w:t>Figure 5: Multiply mediated recognition heuristic with feedback among criterion, mediators, and recognition</w:t>
      </w:r>
    </w:p>
    <w:p w14:paraId="3ADDD969" w14:textId="13CF2EC7" w:rsidR="00E72D0D" w:rsidRPr="00AE589C" w:rsidRDefault="00E72D0D" w:rsidP="00E72D0D">
      <w:pPr>
        <w:spacing w:line="480" w:lineRule="auto"/>
        <w:rPr>
          <w:rFonts w:ascii="Times New Roman" w:hAnsi="Times New Roman" w:cs="Times New Roman"/>
          <w:sz w:val="24"/>
          <w:szCs w:val="24"/>
        </w:rPr>
      </w:pPr>
      <w:r w:rsidRPr="00AE589C">
        <w:rPr>
          <w:rFonts w:ascii="Times New Roman" w:hAnsi="Times New Roman" w:cs="Times New Roman"/>
          <w:sz w:val="24"/>
          <w:szCs w:val="24"/>
        </w:rPr>
        <w:t>None of this is meant as a criticism of Gol</w:t>
      </w:r>
      <w:r w:rsidR="00D83F4A">
        <w:rPr>
          <w:rFonts w:ascii="Times New Roman" w:hAnsi="Times New Roman" w:cs="Times New Roman"/>
          <w:sz w:val="24"/>
          <w:szCs w:val="24"/>
        </w:rPr>
        <w:t xml:space="preserve">dstein &amp; </w:t>
      </w:r>
      <w:proofErr w:type="spellStart"/>
      <w:r w:rsidR="00D83F4A">
        <w:rPr>
          <w:rFonts w:ascii="Times New Roman" w:hAnsi="Times New Roman" w:cs="Times New Roman"/>
          <w:sz w:val="24"/>
          <w:szCs w:val="24"/>
        </w:rPr>
        <w:t>Gigerenzer</w:t>
      </w:r>
      <w:proofErr w:type="spellEnd"/>
      <w:r w:rsidR="00D83F4A">
        <w:rPr>
          <w:rFonts w:ascii="Times New Roman" w:hAnsi="Times New Roman" w:cs="Times New Roman"/>
          <w:sz w:val="24"/>
          <w:szCs w:val="24"/>
        </w:rPr>
        <w:t xml:space="preserve"> (2002); as we</w:t>
      </w:r>
      <w:r w:rsidRPr="00AE589C">
        <w:rPr>
          <w:rFonts w:ascii="Times New Roman" w:hAnsi="Times New Roman" w:cs="Times New Roman"/>
          <w:sz w:val="24"/>
          <w:szCs w:val="24"/>
        </w:rPr>
        <w:t xml:space="preserve"> said, this is all obvious once you think about it for a minute or two.  When we </w:t>
      </w:r>
      <w:r w:rsidRPr="00AE589C">
        <w:rPr>
          <w:rFonts w:ascii="Times New Roman" w:hAnsi="Times New Roman" w:cs="Times New Roman"/>
          <w:i/>
          <w:sz w:val="24"/>
          <w:szCs w:val="24"/>
        </w:rPr>
        <w:t>interpret</w:t>
      </w:r>
      <w:r w:rsidRPr="00AE589C">
        <w:rPr>
          <w:rFonts w:ascii="Times New Roman" w:hAnsi="Times New Roman" w:cs="Times New Roman"/>
          <w:sz w:val="24"/>
          <w:szCs w:val="24"/>
        </w:rPr>
        <w:t xml:space="preserve"> their work, however, we need to be mindful of these complications.</w:t>
      </w:r>
    </w:p>
    <w:p w14:paraId="7406FF63" w14:textId="77777777" w:rsidR="00ED1C2C" w:rsidRPr="00AE589C" w:rsidRDefault="00ED1C2C" w:rsidP="00ED1C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recognition heuristic is a candidate for being a “frugal virtue” in </w:t>
      </w:r>
      <w:proofErr w:type="spellStart"/>
      <w:r w:rsidRPr="00AE589C">
        <w:rPr>
          <w:rFonts w:ascii="Times New Roman" w:hAnsi="Times New Roman" w:cs="Times New Roman"/>
          <w:sz w:val="24"/>
          <w:szCs w:val="24"/>
        </w:rPr>
        <w:t>Fairweather</w:t>
      </w:r>
      <w:proofErr w:type="spellEnd"/>
      <w:r w:rsidRPr="00AE589C">
        <w:rPr>
          <w:rFonts w:ascii="Times New Roman" w:hAnsi="Times New Roman" w:cs="Times New Roman"/>
          <w:sz w:val="24"/>
          <w:szCs w:val="24"/>
        </w:rPr>
        <w:t xml:space="preserve"> &amp; </w:t>
      </w:r>
      <w:proofErr w:type="spellStart"/>
      <w:r w:rsidRPr="00AE589C">
        <w:rPr>
          <w:rFonts w:ascii="Times New Roman" w:hAnsi="Times New Roman" w:cs="Times New Roman"/>
          <w:sz w:val="24"/>
          <w:szCs w:val="24"/>
        </w:rPr>
        <w:t>Montemayor’s</w:t>
      </w:r>
      <w:proofErr w:type="spellEnd"/>
      <w:r w:rsidRPr="00AE589C">
        <w:rPr>
          <w:rFonts w:ascii="Times New Roman" w:hAnsi="Times New Roman" w:cs="Times New Roman"/>
          <w:sz w:val="24"/>
          <w:szCs w:val="24"/>
        </w:rPr>
        <w:t xml:space="preserve"> </w:t>
      </w:r>
      <w:r>
        <w:rPr>
          <w:rFonts w:ascii="Times New Roman" w:hAnsi="Times New Roman" w:cs="Times New Roman"/>
          <w:sz w:val="24"/>
          <w:szCs w:val="24"/>
        </w:rPr>
        <w:t xml:space="preserve">(forthcoming) sense because such reasoning </w:t>
      </w:r>
      <w:r w:rsidRPr="00AE589C">
        <w:rPr>
          <w:rFonts w:ascii="Times New Roman" w:hAnsi="Times New Roman" w:cs="Times New Roman"/>
          <w:sz w:val="24"/>
          <w:szCs w:val="24"/>
        </w:rPr>
        <w:t>“</w:t>
      </w:r>
      <w:r w:rsidRPr="00AE589C">
        <w:rPr>
          <w:rFonts w:ascii="Times New Roman" w:hAnsi="Times New Roman" w:cs="Times New Roman"/>
          <w:i/>
          <w:sz w:val="24"/>
          <w:szCs w:val="24"/>
        </w:rPr>
        <w:t>implements threshold evaluations for selected criteria that exploit reliable features of task environments</w:t>
      </w:r>
      <w:r w:rsidRPr="00AE589C">
        <w:rPr>
          <w:rFonts w:ascii="Times New Roman" w:hAnsi="Times New Roman" w:cs="Times New Roman"/>
          <w:sz w:val="24"/>
          <w:szCs w:val="24"/>
        </w:rPr>
        <w:t xml:space="preserve">” (emphasis theirs) and so can be a source of knowledge “when properly selected in the right environments.”  Now that </w:t>
      </w:r>
      <w:r w:rsidRPr="00AE589C">
        <w:rPr>
          <w:rFonts w:ascii="Times New Roman" w:hAnsi="Times New Roman" w:cs="Times New Roman"/>
          <w:sz w:val="24"/>
          <w:szCs w:val="24"/>
        </w:rPr>
        <w:lastRenderedPageBreak/>
        <w:t xml:space="preserve">we’ve seen how complex </w:t>
      </w:r>
      <w:proofErr w:type="gramStart"/>
      <w:r w:rsidRPr="00AE589C">
        <w:rPr>
          <w:rFonts w:ascii="Times New Roman" w:hAnsi="Times New Roman" w:cs="Times New Roman"/>
          <w:sz w:val="24"/>
          <w:szCs w:val="24"/>
        </w:rPr>
        <w:t xml:space="preserve">are the relations among criteria, mediators, and </w:t>
      </w:r>
      <w:proofErr w:type="spellStart"/>
      <w:r w:rsidRPr="00AE589C">
        <w:rPr>
          <w:rFonts w:ascii="Times New Roman" w:hAnsi="Times New Roman" w:cs="Times New Roman"/>
          <w:sz w:val="24"/>
          <w:szCs w:val="24"/>
        </w:rPr>
        <w:t>recognitional</w:t>
      </w:r>
      <w:proofErr w:type="spellEnd"/>
      <w:r w:rsidRPr="00AE589C">
        <w:rPr>
          <w:rFonts w:ascii="Times New Roman" w:hAnsi="Times New Roman" w:cs="Times New Roman"/>
          <w:sz w:val="24"/>
          <w:szCs w:val="24"/>
        </w:rPr>
        <w:t xml:space="preserve"> capacities</w:t>
      </w:r>
      <w:proofErr w:type="gramEnd"/>
      <w:r w:rsidRPr="00AE589C">
        <w:rPr>
          <w:rFonts w:ascii="Times New Roman" w:hAnsi="Times New Roman" w:cs="Times New Roman"/>
          <w:sz w:val="24"/>
          <w:szCs w:val="24"/>
        </w:rPr>
        <w:t>, achieving this goal may not seem so straightforward.</w:t>
      </w:r>
    </w:p>
    <w:p w14:paraId="4B805EDE" w14:textId="4C45683D" w:rsidR="00ED1C2C" w:rsidRPr="00AE589C" w:rsidRDefault="00ED1C2C" w:rsidP="00ED1C2C">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Consider an epistemic agent making an inference.  She could consciously </w:t>
      </w:r>
      <w:r w:rsidRPr="00AE589C">
        <w:rPr>
          <w:rFonts w:ascii="Times New Roman" w:hAnsi="Times New Roman" w:cs="Times New Roman"/>
          <w:i/>
          <w:sz w:val="24"/>
          <w:szCs w:val="24"/>
        </w:rPr>
        <w:t>select</w:t>
      </w:r>
      <w:r w:rsidRPr="00AE589C">
        <w:rPr>
          <w:rFonts w:ascii="Times New Roman" w:hAnsi="Times New Roman" w:cs="Times New Roman"/>
          <w:sz w:val="24"/>
          <w:szCs w:val="24"/>
        </w:rPr>
        <w:t xml:space="preserve"> a criterion about which to make a heuristic inference, and certainly sometimes people do so.  This would enable her to choose a criterion that is suitably connected via environmental and social mediators to her </w:t>
      </w:r>
      <w:proofErr w:type="spellStart"/>
      <w:r w:rsidRPr="00AE589C">
        <w:rPr>
          <w:rFonts w:ascii="Times New Roman" w:hAnsi="Times New Roman" w:cs="Times New Roman"/>
          <w:sz w:val="24"/>
          <w:szCs w:val="24"/>
        </w:rPr>
        <w:t>recognitional</w:t>
      </w:r>
      <w:proofErr w:type="spellEnd"/>
      <w:r w:rsidRPr="00AE589C">
        <w:rPr>
          <w:rFonts w:ascii="Times New Roman" w:hAnsi="Times New Roman" w:cs="Times New Roman"/>
          <w:sz w:val="24"/>
          <w:szCs w:val="24"/>
        </w:rPr>
        <w:t xml:space="preserve"> capacities.  She might even investigate the ecological and surrogate correlations associated with the criterion to guide her choice.   More often than not, though, people don’t </w:t>
      </w:r>
      <w:r w:rsidR="00B337F4">
        <w:rPr>
          <w:rFonts w:ascii="Times New Roman" w:hAnsi="Times New Roman" w:cs="Times New Roman"/>
          <w:sz w:val="24"/>
          <w:szCs w:val="24"/>
        </w:rPr>
        <w:t>consciously select the criterion</w:t>
      </w:r>
      <w:r w:rsidRPr="00AE589C">
        <w:rPr>
          <w:rFonts w:ascii="Times New Roman" w:hAnsi="Times New Roman" w:cs="Times New Roman"/>
          <w:sz w:val="24"/>
          <w:szCs w:val="24"/>
        </w:rPr>
        <w:t xml:space="preserve">.  Indeed, one of the cornerstones of research in this field is that people tend to use heuristics </w:t>
      </w:r>
      <w:r w:rsidRPr="00AE589C">
        <w:rPr>
          <w:rFonts w:ascii="Times New Roman" w:hAnsi="Times New Roman" w:cs="Times New Roman"/>
          <w:i/>
          <w:sz w:val="24"/>
          <w:szCs w:val="24"/>
        </w:rPr>
        <w:t>automatically</w:t>
      </w:r>
      <w:r w:rsidRPr="00AE589C">
        <w:rPr>
          <w:rFonts w:ascii="Times New Roman" w:hAnsi="Times New Roman" w:cs="Times New Roman"/>
          <w:sz w:val="24"/>
          <w:szCs w:val="24"/>
        </w:rPr>
        <w:t xml:space="preserve">, not consciously.  This raises the possibility that heuristics will be used on criteria to which they are not adapted.  </w:t>
      </w:r>
    </w:p>
    <w:p w14:paraId="16C445B0" w14:textId="04C9843E" w:rsidR="00ED1C2C" w:rsidRPr="00AE589C" w:rsidRDefault="00ED1C2C" w:rsidP="00ED1C2C">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Next, our epistemic agent needs to </w:t>
      </w:r>
      <w:r w:rsidRPr="00AE589C">
        <w:rPr>
          <w:rFonts w:ascii="Times New Roman" w:hAnsi="Times New Roman" w:cs="Times New Roman"/>
          <w:i/>
          <w:sz w:val="24"/>
          <w:szCs w:val="24"/>
        </w:rPr>
        <w:t>select</w:t>
      </w:r>
      <w:r w:rsidRPr="00AE589C">
        <w:rPr>
          <w:rFonts w:ascii="Times New Roman" w:hAnsi="Times New Roman" w:cs="Times New Roman"/>
          <w:sz w:val="24"/>
          <w:szCs w:val="24"/>
        </w:rPr>
        <w:t xml:space="preserve"> a heuristic to apply.  There are many in the heuristic toolbox.  As with the criterion, this selection can be conscious and intentional.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has a lucrative consulting practice through which he designs carefully tested heuristics for decision-makers </w:t>
      </w:r>
      <w:r w:rsidR="007A7A7D">
        <w:rPr>
          <w:rFonts w:ascii="Times New Roman" w:hAnsi="Times New Roman" w:cs="Times New Roman"/>
          <w:sz w:val="24"/>
          <w:szCs w:val="24"/>
        </w:rPr>
        <w:t>in hospitals and businesses</w:t>
      </w:r>
      <w:r w:rsidRPr="00AE589C">
        <w:rPr>
          <w:rFonts w:ascii="Times New Roman" w:hAnsi="Times New Roman" w:cs="Times New Roman"/>
          <w:sz w:val="24"/>
          <w:szCs w:val="24"/>
        </w:rPr>
        <w:t>.  By and large, however, this second selection will also be an automatic process.</w:t>
      </w:r>
      <w:r w:rsidRPr="00AE589C">
        <w:rPr>
          <w:rStyle w:val="FootnoteReference"/>
          <w:rFonts w:ascii="Times New Roman" w:hAnsi="Times New Roman" w:cs="Times New Roman"/>
          <w:sz w:val="24"/>
          <w:szCs w:val="24"/>
        </w:rPr>
        <w:footnoteReference w:id="3"/>
      </w:r>
      <w:r w:rsidRPr="00AE589C">
        <w:rPr>
          <w:rFonts w:ascii="Times New Roman" w:hAnsi="Times New Roman" w:cs="Times New Roman"/>
          <w:sz w:val="24"/>
          <w:szCs w:val="24"/>
        </w:rPr>
        <w:t xml:space="preserve">  Thus, even if someone selects a suitable criterion, she may end up applying the wrong heuristic to it.  </w:t>
      </w:r>
    </w:p>
    <w:p w14:paraId="02B23F04" w14:textId="77777777" w:rsidR="00ED1C2C" w:rsidRPr="00AE589C" w:rsidRDefault="00ED1C2C" w:rsidP="00ED1C2C">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There is also the possibility that some of the feedback loops from recognition to the criterion or the mediators may impair the accuracy or reliability of the heuristic inference.   Presumably, this is part of the explanation of the sometimes swift and unexpected changes in </w:t>
      </w:r>
      <w:r w:rsidRPr="00AE589C">
        <w:rPr>
          <w:rFonts w:ascii="Times New Roman" w:hAnsi="Times New Roman" w:cs="Times New Roman"/>
          <w:sz w:val="24"/>
          <w:szCs w:val="24"/>
        </w:rPr>
        <w:lastRenderedPageBreak/>
        <w:t xml:space="preserve">fashion.  As the band Tower of Power puts it, “What’s hip today, might become passé” – in part </w:t>
      </w:r>
      <w:r w:rsidRPr="00AE589C">
        <w:rPr>
          <w:rFonts w:ascii="Times New Roman" w:hAnsi="Times New Roman" w:cs="Times New Roman"/>
          <w:i/>
          <w:sz w:val="24"/>
          <w:szCs w:val="24"/>
        </w:rPr>
        <w:t>because</w:t>
      </w:r>
      <w:r w:rsidRPr="00AE589C">
        <w:rPr>
          <w:rFonts w:ascii="Times New Roman" w:hAnsi="Times New Roman" w:cs="Times New Roman"/>
          <w:sz w:val="24"/>
          <w:szCs w:val="24"/>
        </w:rPr>
        <w:t xml:space="preserve"> it is hip (and recognized) today.</w:t>
      </w:r>
    </w:p>
    <w:p w14:paraId="3E011F2E" w14:textId="33FFD120" w:rsidR="00AB40F7" w:rsidRPr="00876F89" w:rsidRDefault="00ED1C2C" w:rsidP="00876F89">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the extent that these</w:t>
      </w:r>
      <w:r w:rsidRPr="00AE589C">
        <w:rPr>
          <w:rFonts w:ascii="Times New Roman" w:hAnsi="Times New Roman" w:cs="Times New Roman"/>
          <w:sz w:val="24"/>
          <w:szCs w:val="24"/>
        </w:rPr>
        <w:t xml:space="preserve"> stumbling blocks can be circumnavigated, the frugal virtues approach </w:t>
      </w:r>
      <w:r>
        <w:rPr>
          <w:rFonts w:ascii="Times New Roman" w:hAnsi="Times New Roman" w:cs="Times New Roman"/>
          <w:sz w:val="24"/>
          <w:szCs w:val="24"/>
        </w:rPr>
        <w:t>is</w:t>
      </w:r>
      <w:r w:rsidRPr="00AE589C">
        <w:rPr>
          <w:rFonts w:ascii="Times New Roman" w:hAnsi="Times New Roman" w:cs="Times New Roman"/>
          <w:sz w:val="24"/>
          <w:szCs w:val="24"/>
        </w:rPr>
        <w:t xml:space="preserve"> promising.  In some instances, I’m sure they can.  Hospitals that shell out large sums to have </w:t>
      </w:r>
      <w:proofErr w:type="spellStart"/>
      <w:r w:rsidRPr="00AE589C">
        <w:rPr>
          <w:rFonts w:ascii="Times New Roman" w:hAnsi="Times New Roman" w:cs="Times New Roman"/>
          <w:sz w:val="24"/>
          <w:szCs w:val="24"/>
        </w:rPr>
        <w:t>Gigerenzer’s</w:t>
      </w:r>
      <w:proofErr w:type="spellEnd"/>
      <w:r w:rsidRPr="00AE589C">
        <w:rPr>
          <w:rFonts w:ascii="Times New Roman" w:hAnsi="Times New Roman" w:cs="Times New Roman"/>
          <w:sz w:val="24"/>
          <w:szCs w:val="24"/>
        </w:rPr>
        <w:t xml:space="preserve"> team design a heuristic for them are likely have a well-selected criterion, to use the heuristic they paid for rather than one that they had been using (perhaps unconsciously) before, and to see to it that their use of the heuristic does not ricochet back on the mediators or the criterion.  But what about ordinary people making ordinary inferences?  Here the news is not so good. Goldstein &amp;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(2002, p. 81-3) report a pair of studies in which participants could use the recognition heuristic to make inferences about the size of various German cities.  They did so 90% of the time when the heuristic was well-suited to the inference, and 92% of the time when it was ill-suited to the inference.  In other words, at least for one criterion, people were insensitive to evidence against the trustworthiness of the recognition heuristic.</w:t>
      </w:r>
    </w:p>
    <w:p w14:paraId="53808B07" w14:textId="1AF7A088" w:rsidR="00EA01D6" w:rsidRPr="00AE589C" w:rsidRDefault="00AB40F7" w:rsidP="00996913">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2. </w:t>
      </w:r>
      <w:r w:rsidR="00EA01D6" w:rsidRPr="00AE589C">
        <w:rPr>
          <w:rFonts w:ascii="Times New Roman" w:hAnsi="Times New Roman" w:cs="Times New Roman"/>
          <w:b/>
          <w:color w:val="222222"/>
          <w:sz w:val="24"/>
          <w:szCs w:val="24"/>
          <w:shd w:val="clear" w:color="auto" w:fill="FFFFFF"/>
        </w:rPr>
        <w:t xml:space="preserve">The </w:t>
      </w:r>
      <w:r w:rsidR="00F14CE5">
        <w:rPr>
          <w:rFonts w:ascii="Times New Roman" w:hAnsi="Times New Roman" w:cs="Times New Roman"/>
          <w:b/>
          <w:color w:val="222222"/>
          <w:sz w:val="24"/>
          <w:szCs w:val="24"/>
          <w:shd w:val="clear" w:color="auto" w:fill="FFFFFF"/>
        </w:rPr>
        <w:t xml:space="preserve">Place of the </w:t>
      </w:r>
      <w:r w:rsidR="00EA01D6" w:rsidRPr="00AE589C">
        <w:rPr>
          <w:rFonts w:ascii="Times New Roman" w:hAnsi="Times New Roman" w:cs="Times New Roman"/>
          <w:b/>
          <w:color w:val="222222"/>
          <w:sz w:val="24"/>
          <w:szCs w:val="24"/>
          <w:shd w:val="clear" w:color="auto" w:fill="FFFFFF"/>
        </w:rPr>
        <w:t>Recognition</w:t>
      </w:r>
      <w:r w:rsidR="00911C6D" w:rsidRPr="00AE589C">
        <w:rPr>
          <w:rFonts w:ascii="Times New Roman" w:hAnsi="Times New Roman" w:cs="Times New Roman"/>
          <w:b/>
          <w:color w:val="222222"/>
          <w:sz w:val="24"/>
          <w:szCs w:val="24"/>
          <w:shd w:val="clear" w:color="auto" w:fill="FFFFFF"/>
        </w:rPr>
        <w:t xml:space="preserve"> Heuristic </w:t>
      </w:r>
      <w:r w:rsidR="00F14CE5">
        <w:rPr>
          <w:rFonts w:ascii="Times New Roman" w:hAnsi="Times New Roman" w:cs="Times New Roman"/>
          <w:b/>
          <w:color w:val="222222"/>
          <w:sz w:val="24"/>
          <w:szCs w:val="24"/>
          <w:shd w:val="clear" w:color="auto" w:fill="FFFFFF"/>
        </w:rPr>
        <w:t>in the</w:t>
      </w:r>
      <w:r w:rsidR="00DE2F97" w:rsidRPr="00AE589C">
        <w:rPr>
          <w:rFonts w:ascii="Times New Roman" w:hAnsi="Times New Roman" w:cs="Times New Roman"/>
          <w:b/>
          <w:color w:val="222222"/>
          <w:sz w:val="24"/>
          <w:szCs w:val="24"/>
          <w:shd w:val="clear" w:color="auto" w:fill="FFFFFF"/>
        </w:rPr>
        <w:t xml:space="preserve"> Embedded/</w:t>
      </w:r>
      <w:r w:rsidR="00E625B9" w:rsidRPr="00AE589C">
        <w:rPr>
          <w:rFonts w:ascii="Times New Roman" w:hAnsi="Times New Roman" w:cs="Times New Roman"/>
          <w:b/>
          <w:color w:val="222222"/>
          <w:sz w:val="24"/>
          <w:szCs w:val="24"/>
          <w:shd w:val="clear" w:color="auto" w:fill="FFFFFF"/>
        </w:rPr>
        <w:t>Scaffolded/</w:t>
      </w:r>
      <w:r w:rsidR="00DE2F97" w:rsidRPr="00AE589C">
        <w:rPr>
          <w:rFonts w:ascii="Times New Roman" w:hAnsi="Times New Roman" w:cs="Times New Roman"/>
          <w:b/>
          <w:color w:val="222222"/>
          <w:sz w:val="24"/>
          <w:szCs w:val="24"/>
          <w:shd w:val="clear" w:color="auto" w:fill="FFFFFF"/>
        </w:rPr>
        <w:t xml:space="preserve">Extended </w:t>
      </w:r>
      <w:r w:rsidR="00F14CE5">
        <w:rPr>
          <w:rFonts w:ascii="Times New Roman" w:hAnsi="Times New Roman" w:cs="Times New Roman"/>
          <w:b/>
          <w:color w:val="222222"/>
          <w:sz w:val="24"/>
          <w:szCs w:val="24"/>
          <w:shd w:val="clear" w:color="auto" w:fill="FFFFFF"/>
        </w:rPr>
        <w:t>Spectrum</w:t>
      </w:r>
    </w:p>
    <w:p w14:paraId="05626024" w14:textId="0B4FCFAE" w:rsidR="0088004F" w:rsidRPr="00AE589C" w:rsidRDefault="00856753"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 xml:space="preserve">In this section, we </w:t>
      </w:r>
      <w:r w:rsidR="00FB1452" w:rsidRPr="00AE589C">
        <w:rPr>
          <w:rFonts w:ascii="Times New Roman" w:hAnsi="Times New Roman" w:cs="Times New Roman"/>
          <w:color w:val="222222"/>
          <w:sz w:val="24"/>
          <w:szCs w:val="24"/>
          <w:shd w:val="clear" w:color="auto" w:fill="FFFFFF"/>
        </w:rPr>
        <w:t>connect</w:t>
      </w:r>
      <w:r w:rsidR="00DE2F97" w:rsidRPr="00AE589C">
        <w:rPr>
          <w:rFonts w:ascii="Times New Roman" w:hAnsi="Times New Roman" w:cs="Times New Roman"/>
          <w:color w:val="222222"/>
          <w:sz w:val="24"/>
          <w:szCs w:val="24"/>
          <w:shd w:val="clear" w:color="auto" w:fill="FFFFFF"/>
        </w:rPr>
        <w:t xml:space="preserve"> research on the recognition heuristic and the hypotheses of embedded/</w:t>
      </w:r>
      <w:r w:rsidR="00E625B9" w:rsidRPr="00AE589C">
        <w:rPr>
          <w:rFonts w:ascii="Times New Roman" w:hAnsi="Times New Roman" w:cs="Times New Roman"/>
          <w:color w:val="222222"/>
          <w:sz w:val="24"/>
          <w:szCs w:val="24"/>
          <w:shd w:val="clear" w:color="auto" w:fill="FFFFFF"/>
        </w:rPr>
        <w:t>scaffolded/</w:t>
      </w:r>
      <w:r w:rsidR="001615EA" w:rsidRPr="00AE589C">
        <w:rPr>
          <w:rFonts w:ascii="Times New Roman" w:hAnsi="Times New Roman" w:cs="Times New Roman"/>
          <w:color w:val="222222"/>
          <w:sz w:val="24"/>
          <w:szCs w:val="24"/>
          <w:shd w:val="clear" w:color="auto" w:fill="FFFFFF"/>
        </w:rPr>
        <w:t>extended cognition.</w:t>
      </w:r>
      <w:r w:rsidR="005008AC" w:rsidRPr="00AE589C">
        <w:rPr>
          <w:rFonts w:ascii="Times New Roman" w:hAnsi="Times New Roman" w:cs="Times New Roman"/>
          <w:color w:val="222222"/>
          <w:sz w:val="24"/>
          <w:szCs w:val="24"/>
          <w:shd w:val="clear" w:color="auto" w:fill="FFFFFF"/>
        </w:rPr>
        <w:t xml:space="preserve"> We begin by sketch</w:t>
      </w:r>
      <w:r w:rsidR="00CC03DE">
        <w:rPr>
          <w:rFonts w:ascii="Times New Roman" w:hAnsi="Times New Roman" w:cs="Times New Roman"/>
          <w:color w:val="222222"/>
          <w:sz w:val="24"/>
          <w:szCs w:val="24"/>
          <w:shd w:val="clear" w:color="auto" w:fill="FFFFFF"/>
        </w:rPr>
        <w:t>ing</w:t>
      </w:r>
      <w:r w:rsidR="005008AC" w:rsidRPr="00AE589C">
        <w:rPr>
          <w:rFonts w:ascii="Times New Roman" w:hAnsi="Times New Roman" w:cs="Times New Roman"/>
          <w:color w:val="222222"/>
          <w:sz w:val="24"/>
          <w:szCs w:val="24"/>
          <w:shd w:val="clear" w:color="auto" w:fill="FFFFFF"/>
        </w:rPr>
        <w:t xml:space="preserve"> the distinction</w:t>
      </w:r>
      <w:r w:rsidR="00E625B9" w:rsidRPr="00AE589C">
        <w:rPr>
          <w:rFonts w:ascii="Times New Roman" w:hAnsi="Times New Roman" w:cs="Times New Roman"/>
          <w:color w:val="222222"/>
          <w:sz w:val="24"/>
          <w:szCs w:val="24"/>
          <w:shd w:val="clear" w:color="auto" w:fill="FFFFFF"/>
        </w:rPr>
        <w:t>s</w:t>
      </w:r>
      <w:r w:rsidR="005008AC" w:rsidRPr="00AE589C">
        <w:rPr>
          <w:rFonts w:ascii="Times New Roman" w:hAnsi="Times New Roman" w:cs="Times New Roman"/>
          <w:color w:val="222222"/>
          <w:sz w:val="24"/>
          <w:szCs w:val="24"/>
          <w:shd w:val="clear" w:color="auto" w:fill="FFFFFF"/>
        </w:rPr>
        <w:t xml:space="preserve"> between embedded</w:t>
      </w:r>
      <w:r w:rsidR="00E625B9" w:rsidRPr="00AE589C">
        <w:rPr>
          <w:rFonts w:ascii="Times New Roman" w:hAnsi="Times New Roman" w:cs="Times New Roman"/>
          <w:color w:val="222222"/>
          <w:sz w:val="24"/>
          <w:szCs w:val="24"/>
          <w:shd w:val="clear" w:color="auto" w:fill="FFFFFF"/>
        </w:rPr>
        <w:t>, scaffolded,</w:t>
      </w:r>
      <w:r w:rsidR="005008AC" w:rsidRPr="00AE589C">
        <w:rPr>
          <w:rFonts w:ascii="Times New Roman" w:hAnsi="Times New Roman" w:cs="Times New Roman"/>
          <w:color w:val="222222"/>
          <w:sz w:val="24"/>
          <w:szCs w:val="24"/>
          <w:shd w:val="clear" w:color="auto" w:fill="FFFFFF"/>
        </w:rPr>
        <w:t xml:space="preserve"> an</w:t>
      </w:r>
      <w:r w:rsidR="00361893" w:rsidRPr="00AE589C">
        <w:rPr>
          <w:rFonts w:ascii="Times New Roman" w:hAnsi="Times New Roman" w:cs="Times New Roman"/>
          <w:color w:val="222222"/>
          <w:sz w:val="24"/>
          <w:szCs w:val="24"/>
          <w:shd w:val="clear" w:color="auto" w:fill="FFFFFF"/>
        </w:rPr>
        <w:t xml:space="preserve">d extended cognition. </w:t>
      </w:r>
      <w:r w:rsidR="00CC03DE">
        <w:rPr>
          <w:rFonts w:ascii="Times New Roman" w:hAnsi="Times New Roman" w:cs="Times New Roman"/>
          <w:color w:val="222222"/>
          <w:sz w:val="24"/>
          <w:szCs w:val="24"/>
          <w:shd w:val="clear" w:color="auto" w:fill="FFFFFF"/>
        </w:rPr>
        <w:t>Next</w:t>
      </w:r>
      <w:r w:rsidR="005008AC" w:rsidRPr="00AE589C">
        <w:rPr>
          <w:rFonts w:ascii="Times New Roman" w:hAnsi="Times New Roman" w:cs="Times New Roman"/>
          <w:color w:val="222222"/>
          <w:sz w:val="24"/>
          <w:szCs w:val="24"/>
          <w:shd w:val="clear" w:color="auto" w:fill="FFFFFF"/>
        </w:rPr>
        <w:t>, we examine how the recognition heuristic fits in the embedded/</w:t>
      </w:r>
      <w:r w:rsidR="00E625B9" w:rsidRPr="00AE589C">
        <w:rPr>
          <w:rFonts w:ascii="Times New Roman" w:hAnsi="Times New Roman" w:cs="Times New Roman"/>
          <w:color w:val="222222"/>
          <w:sz w:val="24"/>
          <w:szCs w:val="24"/>
          <w:shd w:val="clear" w:color="auto" w:fill="FFFFFF"/>
        </w:rPr>
        <w:t>scaffolded/</w:t>
      </w:r>
      <w:r w:rsidR="005008AC" w:rsidRPr="00AE589C">
        <w:rPr>
          <w:rFonts w:ascii="Times New Roman" w:hAnsi="Times New Roman" w:cs="Times New Roman"/>
          <w:color w:val="222222"/>
          <w:sz w:val="24"/>
          <w:szCs w:val="24"/>
          <w:shd w:val="clear" w:color="auto" w:fill="FFFFFF"/>
        </w:rPr>
        <w:t>extended framework</w:t>
      </w:r>
      <w:r w:rsidR="00D50CDA" w:rsidRPr="00AE589C">
        <w:rPr>
          <w:rFonts w:ascii="Times New Roman" w:hAnsi="Times New Roman" w:cs="Times New Roman"/>
          <w:color w:val="222222"/>
          <w:sz w:val="24"/>
          <w:szCs w:val="24"/>
          <w:shd w:val="clear" w:color="auto" w:fill="FFFFFF"/>
        </w:rPr>
        <w:t>, arguing that the use of the recognition heuristic is best understood as an instance of scaffolded cognition</w:t>
      </w:r>
      <w:r w:rsidR="005008AC" w:rsidRPr="00AE589C">
        <w:rPr>
          <w:rFonts w:ascii="Times New Roman" w:hAnsi="Times New Roman" w:cs="Times New Roman"/>
          <w:color w:val="222222"/>
          <w:sz w:val="24"/>
          <w:szCs w:val="24"/>
          <w:shd w:val="clear" w:color="auto" w:fill="FFFFFF"/>
        </w:rPr>
        <w:t>.</w:t>
      </w:r>
    </w:p>
    <w:p w14:paraId="23F81C40" w14:textId="5632A0AC" w:rsidR="007F3B88" w:rsidRPr="00AE589C" w:rsidRDefault="009A4DE8" w:rsidP="00996913">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In a seminal paper, </w:t>
      </w:r>
      <w:r w:rsidR="00911C6D" w:rsidRPr="00AE589C">
        <w:rPr>
          <w:rFonts w:ascii="Times New Roman" w:hAnsi="Times New Roman" w:cs="Times New Roman"/>
          <w:color w:val="222222"/>
          <w:sz w:val="24"/>
          <w:szCs w:val="24"/>
          <w:shd w:val="clear" w:color="auto" w:fill="FFFFFF"/>
        </w:rPr>
        <w:t>Clark and Chalmers (1998)</w:t>
      </w:r>
      <w:r>
        <w:rPr>
          <w:rFonts w:ascii="Times New Roman" w:hAnsi="Times New Roman" w:cs="Times New Roman"/>
          <w:color w:val="222222"/>
          <w:sz w:val="24"/>
          <w:szCs w:val="24"/>
          <w:shd w:val="clear" w:color="auto" w:fill="FFFFFF"/>
        </w:rPr>
        <w:t xml:space="preserve"> argue that</w:t>
      </w:r>
      <w:r w:rsidR="00911C6D" w:rsidRPr="00AE589C">
        <w:rPr>
          <w:rFonts w:ascii="Times New Roman" w:hAnsi="Times New Roman" w:cs="Times New Roman"/>
          <w:color w:val="222222"/>
          <w:sz w:val="24"/>
          <w:szCs w:val="24"/>
          <w:shd w:val="clear" w:color="auto" w:fill="FFFFFF"/>
        </w:rPr>
        <w:t xml:space="preserve"> “if, as we confront some task, a part of the world functions as a process which, were it done in the head, we would have no hesitation in recognizing as part of the cognitive process, then that part of the world is (so we </w:t>
      </w:r>
      <w:r w:rsidR="00911C6D" w:rsidRPr="00AE589C">
        <w:rPr>
          <w:rFonts w:ascii="Times New Roman" w:hAnsi="Times New Roman" w:cs="Times New Roman"/>
          <w:color w:val="222222"/>
          <w:sz w:val="24"/>
          <w:szCs w:val="24"/>
          <w:shd w:val="clear" w:color="auto" w:fill="FFFFFF"/>
        </w:rPr>
        <w:lastRenderedPageBreak/>
        <w:t>claim) part of the cognitive process”</w:t>
      </w:r>
      <w:r w:rsidR="00D929BD" w:rsidRPr="00AE589C">
        <w:rPr>
          <w:rFonts w:ascii="Times New Roman" w:hAnsi="Times New Roman" w:cs="Times New Roman"/>
          <w:color w:val="222222"/>
          <w:sz w:val="24"/>
          <w:szCs w:val="24"/>
          <w:shd w:val="clear" w:color="auto" w:fill="FFFFFF"/>
        </w:rPr>
        <w:t xml:space="preserve"> (p. 8</w:t>
      </w:r>
      <w:r w:rsidR="003A3683" w:rsidRPr="00AE589C">
        <w:rPr>
          <w:rFonts w:ascii="Times New Roman" w:hAnsi="Times New Roman" w:cs="Times New Roman"/>
          <w:color w:val="222222"/>
          <w:sz w:val="24"/>
          <w:szCs w:val="24"/>
          <w:shd w:val="clear" w:color="auto" w:fill="FFFFFF"/>
        </w:rPr>
        <w:t>)</w:t>
      </w:r>
      <w:r w:rsidR="002E0B96" w:rsidRPr="00AE589C">
        <w:rPr>
          <w:rFonts w:ascii="Times New Roman" w:hAnsi="Times New Roman" w:cs="Times New Roman"/>
          <w:color w:val="222222"/>
          <w:sz w:val="24"/>
          <w:szCs w:val="24"/>
          <w:shd w:val="clear" w:color="auto" w:fill="FFFFFF"/>
        </w:rPr>
        <w:t>. This claim has spawned more lines of inquiry</w:t>
      </w:r>
      <w:r w:rsidR="007F3B88" w:rsidRPr="00AE589C">
        <w:rPr>
          <w:rFonts w:ascii="Times New Roman" w:hAnsi="Times New Roman" w:cs="Times New Roman"/>
          <w:color w:val="222222"/>
          <w:sz w:val="24"/>
          <w:szCs w:val="24"/>
          <w:shd w:val="clear" w:color="auto" w:fill="FFFFFF"/>
        </w:rPr>
        <w:t xml:space="preserve"> in more fields and sub-fields</w:t>
      </w:r>
      <w:r w:rsidR="002E0B96" w:rsidRPr="00AE589C">
        <w:rPr>
          <w:rFonts w:ascii="Times New Roman" w:hAnsi="Times New Roman" w:cs="Times New Roman"/>
          <w:color w:val="222222"/>
          <w:sz w:val="24"/>
          <w:szCs w:val="24"/>
          <w:shd w:val="clear" w:color="auto" w:fill="FFFFFF"/>
        </w:rPr>
        <w:t xml:space="preserve"> than could</w:t>
      </w:r>
      <w:r w:rsidR="007F3B88" w:rsidRPr="00AE589C">
        <w:rPr>
          <w:rFonts w:ascii="Times New Roman" w:hAnsi="Times New Roman" w:cs="Times New Roman"/>
          <w:color w:val="222222"/>
          <w:sz w:val="24"/>
          <w:szCs w:val="24"/>
          <w:shd w:val="clear" w:color="auto" w:fill="FFFFFF"/>
        </w:rPr>
        <w:t xml:space="preserve"> possibly </w:t>
      </w:r>
      <w:r w:rsidR="002E0B96" w:rsidRPr="00AE589C">
        <w:rPr>
          <w:rFonts w:ascii="Times New Roman" w:hAnsi="Times New Roman" w:cs="Times New Roman"/>
          <w:color w:val="222222"/>
          <w:sz w:val="24"/>
          <w:szCs w:val="24"/>
          <w:shd w:val="clear" w:color="auto" w:fill="FFFFFF"/>
        </w:rPr>
        <w:t>be accounted for here.</w:t>
      </w:r>
      <w:r w:rsidR="007F3B88" w:rsidRPr="00AE589C">
        <w:rPr>
          <w:rFonts w:ascii="Times New Roman" w:hAnsi="Times New Roman" w:cs="Times New Roman"/>
          <w:color w:val="222222"/>
          <w:sz w:val="24"/>
          <w:szCs w:val="24"/>
          <w:shd w:val="clear" w:color="auto" w:fill="FFFFFF"/>
        </w:rPr>
        <w:t xml:space="preserve"> Our concern will be with the place of the recognition heuristic in this body of research </w:t>
      </w:r>
      <w:r w:rsidR="007E77A7">
        <w:rPr>
          <w:rFonts w:ascii="Times New Roman" w:hAnsi="Times New Roman" w:cs="Times New Roman"/>
          <w:color w:val="222222"/>
          <w:sz w:val="24"/>
          <w:szCs w:val="24"/>
          <w:shd w:val="clear" w:color="auto" w:fill="FFFFFF"/>
        </w:rPr>
        <w:t>that</w:t>
      </w:r>
      <w:r w:rsidR="007F3B88" w:rsidRPr="00AE589C">
        <w:rPr>
          <w:rFonts w:ascii="Times New Roman" w:hAnsi="Times New Roman" w:cs="Times New Roman"/>
          <w:color w:val="222222"/>
          <w:sz w:val="24"/>
          <w:szCs w:val="24"/>
          <w:shd w:val="clear" w:color="auto" w:fill="FFFFFF"/>
        </w:rPr>
        <w:t xml:space="preserve"> does not confine cognitive processes to operations within the skull and skin. </w:t>
      </w:r>
    </w:p>
    <w:p w14:paraId="00608F9B" w14:textId="62622C5C" w:rsidR="0053587E" w:rsidRPr="00AE589C" w:rsidRDefault="007034BC"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One</w:t>
      </w:r>
      <w:r w:rsidR="0053587E" w:rsidRPr="00AE589C">
        <w:rPr>
          <w:rFonts w:ascii="Times New Roman" w:hAnsi="Times New Roman" w:cs="Times New Roman"/>
          <w:color w:val="222222"/>
          <w:sz w:val="24"/>
          <w:szCs w:val="24"/>
          <w:shd w:val="clear" w:color="auto" w:fill="FFFFFF"/>
        </w:rPr>
        <w:t xml:space="preserve"> important line of inquiry that has come out of the extended cognition debates is the distinction b</w:t>
      </w:r>
      <w:r w:rsidR="00E625B9" w:rsidRPr="00AE589C">
        <w:rPr>
          <w:rFonts w:ascii="Times New Roman" w:hAnsi="Times New Roman" w:cs="Times New Roman"/>
          <w:color w:val="222222"/>
          <w:sz w:val="24"/>
          <w:szCs w:val="24"/>
          <w:shd w:val="clear" w:color="auto" w:fill="FFFFFF"/>
        </w:rPr>
        <w:t>etween embedding and extension</w:t>
      </w:r>
      <w:r w:rsidR="00674ACC" w:rsidRPr="00AE589C">
        <w:rPr>
          <w:rFonts w:ascii="Times New Roman" w:hAnsi="Times New Roman" w:cs="Times New Roman"/>
          <w:color w:val="222222"/>
          <w:sz w:val="24"/>
          <w:szCs w:val="24"/>
          <w:shd w:val="clear" w:color="auto" w:fill="FFFFFF"/>
        </w:rPr>
        <w:t xml:space="preserve">. </w:t>
      </w:r>
      <w:r w:rsidR="00AC2B71">
        <w:rPr>
          <w:rFonts w:ascii="Times New Roman" w:hAnsi="Times New Roman" w:cs="Times New Roman"/>
          <w:color w:val="222222"/>
          <w:sz w:val="24"/>
          <w:szCs w:val="24"/>
          <w:shd w:val="clear" w:color="auto" w:fill="FFFFFF"/>
        </w:rPr>
        <w:t>P</w:t>
      </w:r>
      <w:r w:rsidR="00DE6B4F" w:rsidRPr="00AE589C">
        <w:rPr>
          <w:rFonts w:ascii="Times New Roman" w:hAnsi="Times New Roman" w:cs="Times New Roman"/>
          <w:color w:val="222222"/>
          <w:sz w:val="24"/>
          <w:szCs w:val="24"/>
          <w:shd w:val="clear" w:color="auto" w:fill="FFFFFF"/>
        </w:rPr>
        <w:t>roponents of the former are</w:t>
      </w:r>
      <w:r w:rsidR="00856753" w:rsidRPr="00AE589C">
        <w:rPr>
          <w:rFonts w:ascii="Times New Roman" w:hAnsi="Times New Roman" w:cs="Times New Roman"/>
          <w:color w:val="222222"/>
          <w:sz w:val="24"/>
          <w:szCs w:val="24"/>
          <w:shd w:val="clear" w:color="auto" w:fill="FFFFFF"/>
        </w:rPr>
        <w:t xml:space="preserve"> committed to a strong</w:t>
      </w:r>
      <w:r w:rsidR="00AC2B71">
        <w:rPr>
          <w:rFonts w:ascii="Times New Roman" w:hAnsi="Times New Roman" w:cs="Times New Roman"/>
          <w:color w:val="222222"/>
          <w:sz w:val="24"/>
          <w:szCs w:val="24"/>
          <w:shd w:val="clear" w:color="auto" w:fill="FFFFFF"/>
        </w:rPr>
        <w:t>er</w:t>
      </w:r>
      <w:r w:rsidR="00DE6B4F" w:rsidRPr="00AE589C">
        <w:rPr>
          <w:rFonts w:ascii="Times New Roman" w:hAnsi="Times New Roman" w:cs="Times New Roman"/>
          <w:color w:val="222222"/>
          <w:sz w:val="24"/>
          <w:szCs w:val="24"/>
          <w:shd w:val="clear" w:color="auto" w:fill="FFFFFF"/>
        </w:rPr>
        <w:t xml:space="preserve"> claim, namely that sometimes, cognition is </w:t>
      </w:r>
      <w:r w:rsidR="00DE6B4F" w:rsidRPr="00AE589C">
        <w:rPr>
          <w:rFonts w:ascii="Times New Roman" w:hAnsi="Times New Roman" w:cs="Times New Roman"/>
          <w:i/>
          <w:color w:val="222222"/>
          <w:sz w:val="24"/>
          <w:szCs w:val="24"/>
          <w:shd w:val="clear" w:color="auto" w:fill="FFFFFF"/>
        </w:rPr>
        <w:t>constituted</w:t>
      </w:r>
      <w:r w:rsidR="00DE6B4F" w:rsidRPr="00AE589C">
        <w:rPr>
          <w:rFonts w:ascii="Times New Roman" w:hAnsi="Times New Roman" w:cs="Times New Roman"/>
          <w:color w:val="222222"/>
          <w:sz w:val="24"/>
          <w:szCs w:val="24"/>
          <w:shd w:val="clear" w:color="auto" w:fill="FFFFFF"/>
        </w:rPr>
        <w:t xml:space="preserve"> by structures and processes beyond the confines of the agent’s skull and skin.</w:t>
      </w:r>
      <w:r w:rsidR="005B5C1D">
        <w:rPr>
          <w:rFonts w:ascii="Times New Roman" w:hAnsi="Times New Roman" w:cs="Times New Roman"/>
          <w:color w:val="222222"/>
          <w:sz w:val="24"/>
          <w:szCs w:val="24"/>
          <w:shd w:val="clear" w:color="auto" w:fill="FFFFFF"/>
        </w:rPr>
        <w:t xml:space="preserve"> This constitution claim is typically articulated in terms of reliable feedback loops or signals between the agent and the environment (</w:t>
      </w:r>
      <w:proofErr w:type="spellStart"/>
      <w:r w:rsidR="005B5C1D">
        <w:rPr>
          <w:rFonts w:ascii="Times New Roman" w:hAnsi="Times New Roman" w:cs="Times New Roman"/>
          <w:color w:val="222222"/>
          <w:sz w:val="24"/>
          <w:szCs w:val="24"/>
          <w:shd w:val="clear" w:color="auto" w:fill="FFFFFF"/>
        </w:rPr>
        <w:t>Palermos</w:t>
      </w:r>
      <w:proofErr w:type="spellEnd"/>
      <w:r w:rsidR="005B5C1D">
        <w:rPr>
          <w:rFonts w:ascii="Times New Roman" w:hAnsi="Times New Roman" w:cs="Times New Roman"/>
          <w:color w:val="222222"/>
          <w:sz w:val="24"/>
          <w:szCs w:val="24"/>
          <w:shd w:val="clear" w:color="auto" w:fill="FFFFFF"/>
        </w:rPr>
        <w:t xml:space="preserve"> 2014) or continuous reciprocal causation (Clark </w:t>
      </w:r>
      <w:r w:rsidR="0024127E">
        <w:rPr>
          <w:rFonts w:ascii="Times New Roman" w:hAnsi="Times New Roman" w:cs="Times New Roman"/>
          <w:color w:val="222222"/>
          <w:sz w:val="24"/>
          <w:szCs w:val="24"/>
          <w:shd w:val="clear" w:color="auto" w:fill="FFFFFF"/>
        </w:rPr>
        <w:t>1997</w:t>
      </w:r>
      <w:r w:rsidR="005B5C1D">
        <w:rPr>
          <w:rFonts w:ascii="Times New Roman" w:hAnsi="Times New Roman" w:cs="Times New Roman"/>
          <w:color w:val="222222"/>
          <w:sz w:val="24"/>
          <w:szCs w:val="24"/>
          <w:shd w:val="clear" w:color="auto" w:fill="FFFFFF"/>
        </w:rPr>
        <w:t>).</w:t>
      </w:r>
      <w:r w:rsidR="00DE6B4F" w:rsidRPr="00AE589C">
        <w:rPr>
          <w:rFonts w:ascii="Times New Roman" w:hAnsi="Times New Roman" w:cs="Times New Roman"/>
          <w:color w:val="222222"/>
          <w:sz w:val="24"/>
          <w:szCs w:val="24"/>
          <w:shd w:val="clear" w:color="auto" w:fill="FFFFFF"/>
        </w:rPr>
        <w:t xml:space="preserve"> Proponents of the latter are committed to a weaker claim, namely that sometimes, cognition </w:t>
      </w:r>
      <w:r w:rsidR="00DE6B4F" w:rsidRPr="00AE589C">
        <w:rPr>
          <w:rFonts w:ascii="Times New Roman" w:hAnsi="Times New Roman" w:cs="Times New Roman"/>
          <w:i/>
          <w:color w:val="222222"/>
          <w:sz w:val="24"/>
          <w:szCs w:val="24"/>
          <w:shd w:val="clear" w:color="auto" w:fill="FFFFFF"/>
        </w:rPr>
        <w:t>depends on</w:t>
      </w:r>
      <w:r w:rsidR="00295CC5">
        <w:rPr>
          <w:rFonts w:ascii="Times New Roman" w:hAnsi="Times New Roman" w:cs="Times New Roman"/>
          <w:i/>
          <w:color w:val="222222"/>
          <w:sz w:val="24"/>
          <w:szCs w:val="24"/>
          <w:shd w:val="clear" w:color="auto" w:fill="FFFFFF"/>
        </w:rPr>
        <w:t xml:space="preserve"> but is not constituted by</w:t>
      </w:r>
      <w:r w:rsidR="00DE6B4F" w:rsidRPr="00AE589C">
        <w:rPr>
          <w:rFonts w:ascii="Times New Roman" w:hAnsi="Times New Roman" w:cs="Times New Roman"/>
          <w:color w:val="222222"/>
          <w:sz w:val="24"/>
          <w:szCs w:val="24"/>
          <w:shd w:val="clear" w:color="auto" w:fill="FFFFFF"/>
        </w:rPr>
        <w:t xml:space="preserve"> structures and processes beyond the confines of the agent’s skull and</w:t>
      </w:r>
      <w:r w:rsidR="00330D0E">
        <w:rPr>
          <w:rFonts w:ascii="Times New Roman" w:hAnsi="Times New Roman" w:cs="Times New Roman"/>
          <w:color w:val="222222"/>
          <w:sz w:val="24"/>
          <w:szCs w:val="24"/>
          <w:shd w:val="clear" w:color="auto" w:fill="FFFFFF"/>
        </w:rPr>
        <w:t xml:space="preserve"> skin</w:t>
      </w:r>
      <w:r w:rsidR="00DE6B4F" w:rsidRPr="00AE589C">
        <w:rPr>
          <w:rFonts w:ascii="Times New Roman" w:hAnsi="Times New Roman" w:cs="Times New Roman"/>
          <w:color w:val="222222"/>
          <w:sz w:val="24"/>
          <w:szCs w:val="24"/>
          <w:shd w:val="clear" w:color="auto" w:fill="FFFFFF"/>
        </w:rPr>
        <w:t>.</w:t>
      </w:r>
      <w:r w:rsidR="00330D0E">
        <w:rPr>
          <w:rFonts w:ascii="Times New Roman" w:hAnsi="Times New Roman" w:cs="Times New Roman"/>
          <w:color w:val="222222"/>
          <w:sz w:val="24"/>
          <w:szCs w:val="24"/>
          <w:shd w:val="clear" w:color="auto" w:fill="FFFFFF"/>
        </w:rPr>
        <w:t xml:space="preserve"> This weaker dependence claim is typically articulated in terms of one-way loops or signals that affect only the agent, not the environment.</w:t>
      </w:r>
    </w:p>
    <w:p w14:paraId="2DA35FE8" w14:textId="77777777" w:rsidR="00E807F2" w:rsidRDefault="009D3F84" w:rsidP="00996913">
      <w:pPr>
        <w:spacing w:line="480" w:lineRule="auto"/>
        <w:ind w:firstLine="720"/>
        <w:rPr>
          <w:rFonts w:ascii="Times New Roman" w:hAnsi="Times New Roman" w:cs="Times New Roman"/>
          <w:color w:val="222222"/>
          <w:sz w:val="24"/>
          <w:szCs w:val="24"/>
          <w:shd w:val="clear" w:color="auto" w:fill="FFFFFF"/>
        </w:rPr>
      </w:pPr>
      <w:proofErr w:type="spellStart"/>
      <w:r w:rsidRPr="00AE589C">
        <w:rPr>
          <w:rFonts w:ascii="Times New Roman" w:hAnsi="Times New Roman" w:cs="Times New Roman"/>
          <w:color w:val="222222"/>
          <w:sz w:val="24"/>
          <w:szCs w:val="24"/>
          <w:shd w:val="clear" w:color="auto" w:fill="FFFFFF"/>
        </w:rPr>
        <w:t>Arnau</w:t>
      </w:r>
      <w:proofErr w:type="spellEnd"/>
      <w:r w:rsidRPr="00AE589C">
        <w:rPr>
          <w:rFonts w:ascii="Times New Roman" w:hAnsi="Times New Roman" w:cs="Times New Roman"/>
          <w:color w:val="222222"/>
          <w:sz w:val="24"/>
          <w:szCs w:val="24"/>
          <w:shd w:val="clear" w:color="auto" w:fill="FFFFFF"/>
        </w:rPr>
        <w:t>, Ayala, and Sturm (2014), however, introduce a</w:t>
      </w:r>
      <w:r w:rsidR="00F15ED7">
        <w:rPr>
          <w:rFonts w:ascii="Times New Roman" w:hAnsi="Times New Roman" w:cs="Times New Roman"/>
          <w:color w:val="222222"/>
          <w:sz w:val="24"/>
          <w:szCs w:val="24"/>
          <w:shd w:val="clear" w:color="auto" w:fill="FFFFFF"/>
        </w:rPr>
        <w:t>n intermediate</w:t>
      </w:r>
      <w:r w:rsidRPr="00AE589C">
        <w:rPr>
          <w:rFonts w:ascii="Times New Roman" w:hAnsi="Times New Roman" w:cs="Times New Roman"/>
          <w:color w:val="222222"/>
          <w:sz w:val="24"/>
          <w:szCs w:val="24"/>
          <w:shd w:val="clear" w:color="auto" w:fill="FFFFFF"/>
        </w:rPr>
        <w:t xml:space="preserve"> position</w:t>
      </w:r>
      <w:r w:rsidR="00B80C03">
        <w:rPr>
          <w:rFonts w:ascii="Times New Roman" w:hAnsi="Times New Roman" w:cs="Times New Roman"/>
          <w:color w:val="222222"/>
          <w:sz w:val="24"/>
          <w:szCs w:val="24"/>
          <w:shd w:val="clear" w:color="auto" w:fill="FFFFFF"/>
        </w:rPr>
        <w:t>,</w:t>
      </w:r>
      <w:r w:rsidRPr="00AE589C">
        <w:rPr>
          <w:rFonts w:ascii="Times New Roman" w:hAnsi="Times New Roman" w:cs="Times New Roman"/>
          <w:color w:val="222222"/>
          <w:sz w:val="24"/>
          <w:szCs w:val="24"/>
          <w:shd w:val="clear" w:color="auto" w:fill="FFFFFF"/>
        </w:rPr>
        <w:t xml:space="preserve"> which is particularly helpful</w:t>
      </w:r>
      <w:r w:rsidR="00B80C03">
        <w:rPr>
          <w:rFonts w:ascii="Times New Roman" w:hAnsi="Times New Roman" w:cs="Times New Roman"/>
          <w:color w:val="222222"/>
          <w:sz w:val="24"/>
          <w:szCs w:val="24"/>
          <w:shd w:val="clear" w:color="auto" w:fill="FFFFFF"/>
        </w:rPr>
        <w:t xml:space="preserve"> in the present context</w:t>
      </w:r>
      <w:r w:rsidRPr="00AE589C">
        <w:rPr>
          <w:rFonts w:ascii="Times New Roman" w:hAnsi="Times New Roman" w:cs="Times New Roman"/>
          <w:color w:val="222222"/>
          <w:sz w:val="24"/>
          <w:szCs w:val="24"/>
          <w:shd w:val="clear" w:color="auto" w:fill="FFFFFF"/>
        </w:rPr>
        <w:t xml:space="preserve">. Drawing on </w:t>
      </w:r>
      <w:proofErr w:type="spellStart"/>
      <w:r w:rsidRPr="00AE589C">
        <w:rPr>
          <w:rFonts w:ascii="Times New Roman" w:hAnsi="Times New Roman" w:cs="Times New Roman"/>
          <w:color w:val="222222"/>
          <w:sz w:val="24"/>
          <w:szCs w:val="24"/>
          <w:shd w:val="clear" w:color="auto" w:fill="FFFFFF"/>
        </w:rPr>
        <w:t>Sterelny</w:t>
      </w:r>
      <w:proofErr w:type="spellEnd"/>
      <w:r w:rsidRPr="00AE589C">
        <w:rPr>
          <w:rFonts w:ascii="Times New Roman" w:hAnsi="Times New Roman" w:cs="Times New Roman"/>
          <w:color w:val="222222"/>
          <w:sz w:val="24"/>
          <w:szCs w:val="24"/>
          <w:shd w:val="clear" w:color="auto" w:fill="FFFFFF"/>
        </w:rPr>
        <w:t xml:space="preserve"> (2010), they posit the notion of </w:t>
      </w:r>
      <w:r w:rsidRPr="00AE589C">
        <w:rPr>
          <w:rFonts w:ascii="Times New Roman" w:hAnsi="Times New Roman" w:cs="Times New Roman"/>
          <w:i/>
          <w:color w:val="222222"/>
          <w:sz w:val="24"/>
          <w:szCs w:val="24"/>
          <w:shd w:val="clear" w:color="auto" w:fill="FFFFFF"/>
        </w:rPr>
        <w:t>scaffolding</w:t>
      </w:r>
      <w:r w:rsidR="00E807F2">
        <w:rPr>
          <w:rFonts w:ascii="Times New Roman" w:hAnsi="Times New Roman" w:cs="Times New Roman"/>
          <w:color w:val="222222"/>
          <w:sz w:val="24"/>
          <w:szCs w:val="24"/>
          <w:shd w:val="clear" w:color="auto" w:fill="FFFFFF"/>
        </w:rPr>
        <w:t>:</w:t>
      </w:r>
    </w:p>
    <w:p w14:paraId="0E26DF5D" w14:textId="77777777" w:rsidR="00E807F2" w:rsidRDefault="007034BC" w:rsidP="00E807F2">
      <w:pPr>
        <w:spacing w:line="480" w:lineRule="auto"/>
        <w:ind w:left="720" w:right="720"/>
        <w:rPr>
          <w:rFonts w:ascii="Times New Roman" w:hAnsi="Times New Roman" w:cs="Times New Roman"/>
          <w:color w:val="222222"/>
          <w:sz w:val="24"/>
          <w:szCs w:val="24"/>
          <w:shd w:val="clear" w:color="auto" w:fill="FFFFFF"/>
        </w:rPr>
      </w:pPr>
      <w:proofErr w:type="gramStart"/>
      <w:r w:rsidRPr="00AE589C">
        <w:rPr>
          <w:rFonts w:ascii="Times New Roman" w:hAnsi="Times New Roman" w:cs="Times New Roman"/>
          <w:color w:val="222222"/>
          <w:sz w:val="24"/>
          <w:szCs w:val="24"/>
          <w:shd w:val="clear" w:color="auto" w:fill="FFFFFF"/>
        </w:rPr>
        <w:t>the</w:t>
      </w:r>
      <w:proofErr w:type="gramEnd"/>
      <w:r w:rsidRPr="00AE589C">
        <w:rPr>
          <w:rFonts w:ascii="Times New Roman" w:hAnsi="Times New Roman" w:cs="Times New Roman"/>
          <w:color w:val="222222"/>
          <w:sz w:val="24"/>
          <w:szCs w:val="24"/>
          <w:shd w:val="clear" w:color="auto" w:fill="FFFFFF"/>
        </w:rPr>
        <w:t xml:space="preserve"> scaffolded mind hypothesis proposes that human cognitive capacities both depend on and have been transformed by environmental resources. </w:t>
      </w:r>
      <w:r w:rsidR="00D929BD" w:rsidRPr="00AE589C">
        <w:rPr>
          <w:rFonts w:ascii="Times New Roman" w:hAnsi="Times New Roman" w:cs="Times New Roman"/>
          <w:color w:val="222222"/>
          <w:sz w:val="24"/>
          <w:szCs w:val="24"/>
          <w:shd w:val="clear" w:color="auto" w:fill="FFFFFF"/>
        </w:rPr>
        <w:t>O</w:t>
      </w:r>
      <w:r w:rsidRPr="00AE589C">
        <w:rPr>
          <w:rFonts w:ascii="Times New Roman" w:hAnsi="Times New Roman" w:cs="Times New Roman"/>
          <w:color w:val="222222"/>
          <w:sz w:val="24"/>
          <w:szCs w:val="24"/>
          <w:shd w:val="clear" w:color="auto" w:fill="FFFFFF"/>
        </w:rPr>
        <w:t xml:space="preserve">ften these </w:t>
      </w:r>
      <w:r w:rsidRPr="00AE589C">
        <w:rPr>
          <w:rFonts w:ascii="Times New Roman" w:hAnsi="Times New Roman" w:cs="Times New Roman"/>
          <w:color w:val="222222"/>
          <w:sz w:val="24"/>
          <w:szCs w:val="24"/>
          <w:shd w:val="clear" w:color="auto" w:fill="FFFFFF"/>
        </w:rPr>
        <w:lastRenderedPageBreak/>
        <w:t>resources have been preserved, built or modified precisely because t</w:t>
      </w:r>
      <w:r w:rsidR="00E807F2">
        <w:rPr>
          <w:rFonts w:ascii="Times New Roman" w:hAnsi="Times New Roman" w:cs="Times New Roman"/>
          <w:color w:val="222222"/>
          <w:sz w:val="24"/>
          <w:szCs w:val="24"/>
          <w:shd w:val="clear" w:color="auto" w:fill="FFFFFF"/>
        </w:rPr>
        <w:t>hey enhance cognitive capacity.</w:t>
      </w:r>
      <w:r w:rsidRPr="00AE589C">
        <w:rPr>
          <w:rFonts w:ascii="Times New Roman" w:hAnsi="Times New Roman" w:cs="Times New Roman"/>
          <w:color w:val="222222"/>
          <w:sz w:val="24"/>
          <w:szCs w:val="24"/>
          <w:shd w:val="clear" w:color="auto" w:fill="FFFFFF"/>
        </w:rPr>
        <w:t xml:space="preserve"> (</w:t>
      </w:r>
      <w:proofErr w:type="spellStart"/>
      <w:r w:rsidRPr="00AE589C">
        <w:rPr>
          <w:rFonts w:ascii="Times New Roman" w:hAnsi="Times New Roman" w:cs="Times New Roman"/>
          <w:color w:val="222222"/>
          <w:sz w:val="24"/>
          <w:szCs w:val="24"/>
          <w:shd w:val="clear" w:color="auto" w:fill="FFFFFF"/>
        </w:rPr>
        <w:t>Sterelny</w:t>
      </w:r>
      <w:proofErr w:type="spellEnd"/>
      <w:r w:rsidRPr="00AE589C">
        <w:rPr>
          <w:rFonts w:ascii="Times New Roman" w:hAnsi="Times New Roman" w:cs="Times New Roman"/>
          <w:color w:val="222222"/>
          <w:sz w:val="24"/>
          <w:szCs w:val="24"/>
          <w:shd w:val="clear" w:color="auto" w:fill="FFFFFF"/>
        </w:rPr>
        <w:t xml:space="preserve"> 2010, p. 472).</w:t>
      </w:r>
      <w:r w:rsidRPr="00AE589C">
        <w:rPr>
          <w:rStyle w:val="FootnoteReference"/>
          <w:rFonts w:ascii="Times New Roman" w:hAnsi="Times New Roman" w:cs="Times New Roman"/>
          <w:color w:val="222222"/>
          <w:sz w:val="24"/>
          <w:szCs w:val="24"/>
          <w:shd w:val="clear" w:color="auto" w:fill="FFFFFF"/>
        </w:rPr>
        <w:footnoteReference w:id="4"/>
      </w:r>
      <w:r w:rsidR="00B9343F">
        <w:rPr>
          <w:rFonts w:ascii="Times New Roman" w:hAnsi="Times New Roman" w:cs="Times New Roman"/>
          <w:color w:val="222222"/>
          <w:sz w:val="24"/>
          <w:szCs w:val="24"/>
          <w:shd w:val="clear" w:color="auto" w:fill="FFFFFF"/>
        </w:rPr>
        <w:t xml:space="preserve"> </w:t>
      </w:r>
    </w:p>
    <w:p w14:paraId="13506A9E" w14:textId="1A18DD85" w:rsidR="009D3F84" w:rsidRPr="00B9343F" w:rsidRDefault="00B9343F" w:rsidP="00E807F2">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In the embedded cognition paradigm, the environment is exogenously determined. Cognitive agents learn to exploit reliable connections in the local or global environments, but they do not modify those environments</w:t>
      </w:r>
      <w:r w:rsidR="00B1351D">
        <w:rPr>
          <w:rFonts w:ascii="Times New Roman" w:hAnsi="Times New Roman" w:cs="Times New Roman"/>
          <w:color w:val="222222"/>
          <w:sz w:val="24"/>
          <w:szCs w:val="24"/>
          <w:shd w:val="clear" w:color="auto" w:fill="FFFFFF"/>
        </w:rPr>
        <w:t xml:space="preserve"> in important or systematic ways</w:t>
      </w:r>
      <w:r>
        <w:rPr>
          <w:rFonts w:ascii="Times New Roman" w:hAnsi="Times New Roman" w:cs="Times New Roman"/>
          <w:color w:val="222222"/>
          <w:sz w:val="24"/>
          <w:szCs w:val="24"/>
          <w:shd w:val="clear" w:color="auto" w:fill="FFFFFF"/>
        </w:rPr>
        <w:t>. By contrast, in the scaffolded cognition paradigm, the environment is partly en</w:t>
      </w:r>
      <w:r w:rsidR="007A538C">
        <w:rPr>
          <w:rFonts w:ascii="Times New Roman" w:hAnsi="Times New Roman" w:cs="Times New Roman"/>
          <w:color w:val="222222"/>
          <w:sz w:val="24"/>
          <w:szCs w:val="24"/>
          <w:shd w:val="clear" w:color="auto" w:fill="FFFFFF"/>
        </w:rPr>
        <w:t>dogenously determined: it is a partially</w:t>
      </w:r>
      <w:r>
        <w:rPr>
          <w:rFonts w:ascii="Times New Roman" w:hAnsi="Times New Roman" w:cs="Times New Roman"/>
          <w:color w:val="222222"/>
          <w:sz w:val="24"/>
          <w:szCs w:val="24"/>
          <w:shd w:val="clear" w:color="auto" w:fill="FFFFFF"/>
        </w:rPr>
        <w:t xml:space="preserve"> </w:t>
      </w:r>
      <w:r>
        <w:rPr>
          <w:rFonts w:ascii="Times New Roman" w:hAnsi="Times New Roman" w:cs="Times New Roman"/>
          <w:i/>
          <w:color w:val="222222"/>
          <w:sz w:val="24"/>
          <w:szCs w:val="24"/>
          <w:shd w:val="clear" w:color="auto" w:fill="FFFFFF"/>
        </w:rPr>
        <w:t>built</w:t>
      </w:r>
      <w:r>
        <w:rPr>
          <w:rFonts w:ascii="Times New Roman" w:hAnsi="Times New Roman" w:cs="Times New Roman"/>
          <w:color w:val="222222"/>
          <w:sz w:val="24"/>
          <w:szCs w:val="24"/>
          <w:shd w:val="clear" w:color="auto" w:fill="FFFFFF"/>
        </w:rPr>
        <w:t xml:space="preserve"> environment. Think of the difference between naturally-occurring caves that can be used for shelter and constructed buildings, or the difference between naturally arable farmland and The Netherlands.</w:t>
      </w:r>
    </w:p>
    <w:p w14:paraId="0F16EEEC" w14:textId="0F39FD27" w:rsidR="004822E0" w:rsidRPr="00AE589C" w:rsidRDefault="007034BC"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 xml:space="preserve">In </w:t>
      </w:r>
      <w:proofErr w:type="spellStart"/>
      <w:r w:rsidRPr="00AE589C">
        <w:rPr>
          <w:rFonts w:ascii="Times New Roman" w:hAnsi="Times New Roman" w:cs="Times New Roman"/>
          <w:color w:val="222222"/>
          <w:sz w:val="24"/>
          <w:szCs w:val="24"/>
          <w:shd w:val="clear" w:color="auto" w:fill="FFFFFF"/>
        </w:rPr>
        <w:t>Anrau</w:t>
      </w:r>
      <w:proofErr w:type="spellEnd"/>
      <w:r w:rsidRPr="00AE589C">
        <w:rPr>
          <w:rFonts w:ascii="Times New Roman" w:hAnsi="Times New Roman" w:cs="Times New Roman"/>
          <w:color w:val="222222"/>
          <w:sz w:val="24"/>
          <w:szCs w:val="24"/>
          <w:shd w:val="clear" w:color="auto" w:fill="FFFFFF"/>
        </w:rPr>
        <w:t>, Ayala, and Strum’s</w:t>
      </w:r>
      <w:r w:rsidR="001A08C8" w:rsidRPr="00AE589C">
        <w:rPr>
          <w:rFonts w:ascii="Times New Roman" w:hAnsi="Times New Roman" w:cs="Times New Roman"/>
          <w:color w:val="222222"/>
          <w:sz w:val="24"/>
          <w:szCs w:val="24"/>
          <w:shd w:val="clear" w:color="auto" w:fill="FFFFFF"/>
        </w:rPr>
        <w:t xml:space="preserve"> taxonomy, the relevant distinction is between theories of embedding on the internalist side, and theories of scaffolding and extension on the externalist side. While our purposes here are di</w:t>
      </w:r>
      <w:r w:rsidR="002228DC" w:rsidRPr="00AE589C">
        <w:rPr>
          <w:rFonts w:ascii="Times New Roman" w:hAnsi="Times New Roman" w:cs="Times New Roman"/>
          <w:color w:val="222222"/>
          <w:sz w:val="24"/>
          <w:szCs w:val="24"/>
          <w:shd w:val="clear" w:color="auto" w:fill="FFFFFF"/>
        </w:rPr>
        <w:t>fferent</w:t>
      </w:r>
      <w:r w:rsidR="00C277D7" w:rsidRPr="00AE589C">
        <w:rPr>
          <w:rFonts w:ascii="Times New Roman" w:hAnsi="Times New Roman" w:cs="Times New Roman"/>
          <w:color w:val="222222"/>
          <w:sz w:val="24"/>
          <w:szCs w:val="24"/>
          <w:shd w:val="clear" w:color="auto" w:fill="FFFFFF"/>
        </w:rPr>
        <w:t>,</w:t>
      </w:r>
      <w:r w:rsidR="002228DC" w:rsidRPr="00AE589C">
        <w:rPr>
          <w:rFonts w:ascii="Times New Roman" w:hAnsi="Times New Roman" w:cs="Times New Roman"/>
          <w:color w:val="222222"/>
          <w:sz w:val="24"/>
          <w:szCs w:val="24"/>
          <w:shd w:val="clear" w:color="auto" w:fill="FFFFFF"/>
        </w:rPr>
        <w:t xml:space="preserve"> we believe that the notion of scaffolding the</w:t>
      </w:r>
      <w:r w:rsidR="00EC2BC4" w:rsidRPr="00AE589C">
        <w:rPr>
          <w:rFonts w:ascii="Times New Roman" w:hAnsi="Times New Roman" w:cs="Times New Roman"/>
          <w:color w:val="222222"/>
          <w:sz w:val="24"/>
          <w:szCs w:val="24"/>
          <w:shd w:val="clear" w:color="auto" w:fill="FFFFFF"/>
        </w:rPr>
        <w:t xml:space="preserve">y introduce </w:t>
      </w:r>
      <w:r w:rsidR="000E3CAA">
        <w:rPr>
          <w:rFonts w:ascii="Times New Roman" w:hAnsi="Times New Roman" w:cs="Times New Roman"/>
          <w:color w:val="222222"/>
          <w:sz w:val="24"/>
          <w:szCs w:val="24"/>
          <w:shd w:val="clear" w:color="auto" w:fill="FFFFFF"/>
        </w:rPr>
        <w:t>sets up a useful spectrum of options</w:t>
      </w:r>
      <w:r w:rsidR="002228DC" w:rsidRPr="00AE589C">
        <w:rPr>
          <w:rFonts w:ascii="Times New Roman" w:hAnsi="Times New Roman" w:cs="Times New Roman"/>
          <w:color w:val="222222"/>
          <w:sz w:val="24"/>
          <w:szCs w:val="24"/>
          <w:shd w:val="clear" w:color="auto" w:fill="FFFFFF"/>
        </w:rPr>
        <w:t xml:space="preserve">. </w:t>
      </w:r>
      <w:r w:rsidR="00742C58" w:rsidRPr="00AE589C">
        <w:rPr>
          <w:rFonts w:ascii="Times New Roman" w:hAnsi="Times New Roman" w:cs="Times New Roman"/>
          <w:color w:val="222222"/>
          <w:sz w:val="24"/>
          <w:szCs w:val="24"/>
          <w:shd w:val="clear" w:color="auto" w:fill="FFFFFF"/>
        </w:rPr>
        <w:t xml:space="preserve">On the one hand, </w:t>
      </w:r>
      <w:proofErr w:type="spellStart"/>
      <w:r w:rsidR="00742C58" w:rsidRPr="00AE589C">
        <w:rPr>
          <w:rFonts w:ascii="Times New Roman" w:hAnsi="Times New Roman" w:cs="Times New Roman"/>
          <w:color w:val="222222"/>
          <w:sz w:val="24"/>
          <w:szCs w:val="24"/>
          <w:shd w:val="clear" w:color="auto" w:fill="FFFFFF"/>
        </w:rPr>
        <w:t>Sterelny’s</w:t>
      </w:r>
      <w:proofErr w:type="spellEnd"/>
      <w:r w:rsidR="00742C58" w:rsidRPr="00AE589C">
        <w:rPr>
          <w:rFonts w:ascii="Times New Roman" w:hAnsi="Times New Roman" w:cs="Times New Roman"/>
          <w:color w:val="222222"/>
          <w:sz w:val="24"/>
          <w:szCs w:val="24"/>
          <w:shd w:val="clear" w:color="auto" w:fill="FFFFFF"/>
        </w:rPr>
        <w:t xml:space="preserve"> view is that human cognitive capabilities </w:t>
      </w:r>
      <w:r w:rsidR="00742C58" w:rsidRPr="007E7892">
        <w:rPr>
          <w:rFonts w:ascii="Times New Roman" w:hAnsi="Times New Roman" w:cs="Times New Roman"/>
          <w:color w:val="222222"/>
          <w:sz w:val="24"/>
          <w:szCs w:val="24"/>
          <w:shd w:val="clear" w:color="auto" w:fill="FFFFFF"/>
        </w:rPr>
        <w:t>depend</w:t>
      </w:r>
      <w:r w:rsidR="00742C58" w:rsidRPr="00AE589C">
        <w:rPr>
          <w:rFonts w:ascii="Times New Roman" w:hAnsi="Times New Roman" w:cs="Times New Roman"/>
          <w:color w:val="222222"/>
          <w:sz w:val="24"/>
          <w:szCs w:val="24"/>
          <w:shd w:val="clear" w:color="auto" w:fill="FFFFFF"/>
        </w:rPr>
        <w:t xml:space="preserve"> on environmental resources, but on the other</w:t>
      </w:r>
      <w:r w:rsidR="00B75964" w:rsidRPr="00AE589C">
        <w:rPr>
          <w:rFonts w:ascii="Times New Roman" w:hAnsi="Times New Roman" w:cs="Times New Roman"/>
          <w:color w:val="222222"/>
          <w:sz w:val="24"/>
          <w:szCs w:val="24"/>
          <w:shd w:val="clear" w:color="auto" w:fill="FFFFFF"/>
        </w:rPr>
        <w:t xml:space="preserve"> hand</w:t>
      </w:r>
      <w:r w:rsidR="00742C58" w:rsidRPr="00AE589C">
        <w:rPr>
          <w:rFonts w:ascii="Times New Roman" w:hAnsi="Times New Roman" w:cs="Times New Roman"/>
          <w:color w:val="222222"/>
          <w:sz w:val="24"/>
          <w:szCs w:val="24"/>
          <w:shd w:val="clear" w:color="auto" w:fill="FFFFFF"/>
        </w:rPr>
        <w:t>, he recognizes how human cognitive capacities emerge as a result of “the fact that humans engineer their environment to support their activities” (p. 466).</w:t>
      </w:r>
      <w:r w:rsidR="00C63011" w:rsidRPr="00AE589C">
        <w:rPr>
          <w:rFonts w:ascii="Times New Roman" w:hAnsi="Times New Roman" w:cs="Times New Roman"/>
          <w:color w:val="222222"/>
          <w:sz w:val="24"/>
          <w:szCs w:val="24"/>
          <w:shd w:val="clear" w:color="auto" w:fill="FFFFFF"/>
        </w:rPr>
        <w:t xml:space="preserve"> With this notion of scaffolding, we are</w:t>
      </w:r>
      <w:r w:rsidR="00742C58" w:rsidRPr="00AE589C">
        <w:rPr>
          <w:rFonts w:ascii="Times New Roman" w:hAnsi="Times New Roman" w:cs="Times New Roman"/>
          <w:color w:val="222222"/>
          <w:sz w:val="24"/>
          <w:szCs w:val="24"/>
          <w:shd w:val="clear" w:color="auto" w:fill="FFFFFF"/>
        </w:rPr>
        <w:t xml:space="preserve"> able to </w:t>
      </w:r>
      <w:r w:rsidR="00742C58" w:rsidRPr="00AE589C">
        <w:rPr>
          <w:rFonts w:ascii="Times New Roman" w:hAnsi="Times New Roman" w:cs="Times New Roman"/>
          <w:color w:val="222222"/>
          <w:sz w:val="24"/>
          <w:szCs w:val="24"/>
          <w:shd w:val="clear" w:color="auto" w:fill="FFFFFF"/>
        </w:rPr>
        <w:lastRenderedPageBreak/>
        <w:t xml:space="preserve">account for the fact that human cognitive capacities </w:t>
      </w:r>
      <w:r w:rsidR="00742C58" w:rsidRPr="007E7892">
        <w:rPr>
          <w:rFonts w:ascii="Times New Roman" w:hAnsi="Times New Roman" w:cs="Times New Roman"/>
          <w:color w:val="222222"/>
          <w:sz w:val="24"/>
          <w:szCs w:val="24"/>
          <w:shd w:val="clear" w:color="auto" w:fill="FFFFFF"/>
        </w:rPr>
        <w:t>depend</w:t>
      </w:r>
      <w:r w:rsidR="00742C58" w:rsidRPr="00AE589C">
        <w:rPr>
          <w:rFonts w:ascii="Times New Roman" w:hAnsi="Times New Roman" w:cs="Times New Roman"/>
          <w:color w:val="222222"/>
          <w:sz w:val="24"/>
          <w:szCs w:val="24"/>
          <w:shd w:val="clear" w:color="auto" w:fill="FFFFFF"/>
        </w:rPr>
        <w:t xml:space="preserve"> on environmental resources</w:t>
      </w:r>
      <w:r w:rsidR="004822E0" w:rsidRPr="00AE589C">
        <w:rPr>
          <w:rFonts w:ascii="Times New Roman" w:hAnsi="Times New Roman" w:cs="Times New Roman"/>
          <w:color w:val="222222"/>
          <w:sz w:val="24"/>
          <w:szCs w:val="24"/>
          <w:shd w:val="clear" w:color="auto" w:fill="FFFFFF"/>
        </w:rPr>
        <w:t xml:space="preserve"> </w:t>
      </w:r>
      <w:r w:rsidR="00F24AE2">
        <w:rPr>
          <w:rFonts w:ascii="Times New Roman" w:hAnsi="Times New Roman" w:cs="Times New Roman"/>
          <w:color w:val="222222"/>
          <w:sz w:val="24"/>
          <w:szCs w:val="24"/>
          <w:shd w:val="clear" w:color="auto" w:fill="FFFFFF"/>
        </w:rPr>
        <w:t>to</w:t>
      </w:r>
      <w:r w:rsidR="004822E0" w:rsidRPr="00AE589C">
        <w:rPr>
          <w:rFonts w:ascii="Times New Roman" w:hAnsi="Times New Roman" w:cs="Times New Roman"/>
          <w:color w:val="222222"/>
          <w:sz w:val="24"/>
          <w:szCs w:val="24"/>
          <w:shd w:val="clear" w:color="auto" w:fill="FFFFFF"/>
        </w:rPr>
        <w:t xml:space="preserve"> varying degrees</w:t>
      </w:r>
      <w:r w:rsidR="00742C58" w:rsidRPr="00AE589C">
        <w:rPr>
          <w:rFonts w:ascii="Times New Roman" w:hAnsi="Times New Roman" w:cs="Times New Roman"/>
          <w:color w:val="222222"/>
          <w:sz w:val="24"/>
          <w:szCs w:val="24"/>
          <w:shd w:val="clear" w:color="auto" w:fill="FFFFFF"/>
        </w:rPr>
        <w:t>, while also accounting for the fact that humans can</w:t>
      </w:r>
      <w:r w:rsidR="0082102D" w:rsidRPr="00AE589C">
        <w:rPr>
          <w:rFonts w:ascii="Times New Roman" w:hAnsi="Times New Roman" w:cs="Times New Roman"/>
          <w:color w:val="222222"/>
          <w:sz w:val="24"/>
          <w:szCs w:val="24"/>
          <w:shd w:val="clear" w:color="auto" w:fill="FFFFFF"/>
        </w:rPr>
        <w:t xml:space="preserve"> construct and tweak these</w:t>
      </w:r>
      <w:r w:rsidR="00742C58" w:rsidRPr="00AE589C">
        <w:rPr>
          <w:rFonts w:ascii="Times New Roman" w:hAnsi="Times New Roman" w:cs="Times New Roman"/>
          <w:color w:val="222222"/>
          <w:sz w:val="24"/>
          <w:szCs w:val="24"/>
          <w:shd w:val="clear" w:color="auto" w:fill="FFFFFF"/>
        </w:rPr>
        <w:t xml:space="preserve"> environmental resources</w:t>
      </w:r>
      <w:r w:rsidR="003531E1">
        <w:rPr>
          <w:rFonts w:ascii="Times New Roman" w:hAnsi="Times New Roman" w:cs="Times New Roman"/>
          <w:color w:val="222222"/>
          <w:sz w:val="24"/>
          <w:szCs w:val="24"/>
          <w:shd w:val="clear" w:color="auto" w:fill="FFFFFF"/>
        </w:rPr>
        <w:t xml:space="preserve"> in </w:t>
      </w:r>
      <w:r w:rsidR="0082102D" w:rsidRPr="00AE589C">
        <w:rPr>
          <w:rFonts w:ascii="Times New Roman" w:hAnsi="Times New Roman" w:cs="Times New Roman"/>
          <w:color w:val="222222"/>
          <w:sz w:val="24"/>
          <w:szCs w:val="24"/>
          <w:shd w:val="clear" w:color="auto" w:fill="FFFFFF"/>
        </w:rPr>
        <w:t>non-trivial way</w:t>
      </w:r>
      <w:r w:rsidR="003531E1">
        <w:rPr>
          <w:rFonts w:ascii="Times New Roman" w:hAnsi="Times New Roman" w:cs="Times New Roman"/>
          <w:color w:val="222222"/>
          <w:sz w:val="24"/>
          <w:szCs w:val="24"/>
          <w:shd w:val="clear" w:color="auto" w:fill="FFFFFF"/>
        </w:rPr>
        <w:t>s</w:t>
      </w:r>
      <w:r w:rsidR="0015759A">
        <w:rPr>
          <w:rFonts w:ascii="Times New Roman" w:hAnsi="Times New Roman" w:cs="Times New Roman"/>
          <w:color w:val="222222"/>
          <w:sz w:val="24"/>
          <w:szCs w:val="24"/>
          <w:shd w:val="clear" w:color="auto" w:fill="FFFFFF"/>
        </w:rPr>
        <w:t>, though perhaps only with great effort</w:t>
      </w:r>
      <w:r w:rsidR="00577FCB">
        <w:rPr>
          <w:rFonts w:ascii="Times New Roman" w:hAnsi="Times New Roman" w:cs="Times New Roman"/>
          <w:color w:val="222222"/>
          <w:sz w:val="24"/>
          <w:szCs w:val="24"/>
          <w:shd w:val="clear" w:color="auto" w:fill="FFFFFF"/>
        </w:rPr>
        <w:t>,</w:t>
      </w:r>
      <w:r w:rsidR="0015759A">
        <w:rPr>
          <w:rFonts w:ascii="Times New Roman" w:hAnsi="Times New Roman" w:cs="Times New Roman"/>
          <w:color w:val="222222"/>
          <w:sz w:val="24"/>
          <w:szCs w:val="24"/>
          <w:shd w:val="clear" w:color="auto" w:fill="FFFFFF"/>
        </w:rPr>
        <w:t xml:space="preserve"> ingenuity</w:t>
      </w:r>
      <w:r w:rsidR="00577FCB">
        <w:rPr>
          <w:rFonts w:ascii="Times New Roman" w:hAnsi="Times New Roman" w:cs="Times New Roman"/>
          <w:color w:val="222222"/>
          <w:sz w:val="24"/>
          <w:szCs w:val="24"/>
          <w:shd w:val="clear" w:color="auto" w:fill="FFFFFF"/>
        </w:rPr>
        <w:t>, and cooperation</w:t>
      </w:r>
      <w:r w:rsidR="00742C58" w:rsidRPr="00AE589C">
        <w:rPr>
          <w:rFonts w:ascii="Times New Roman" w:hAnsi="Times New Roman" w:cs="Times New Roman"/>
          <w:color w:val="222222"/>
          <w:sz w:val="24"/>
          <w:szCs w:val="24"/>
          <w:shd w:val="clear" w:color="auto" w:fill="FFFFFF"/>
        </w:rPr>
        <w:t xml:space="preserve">. </w:t>
      </w:r>
    </w:p>
    <w:p w14:paraId="15F46903" w14:textId="70DC7511" w:rsidR="00F14CE5" w:rsidRDefault="00742C58"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To sum up: the d</w:t>
      </w:r>
      <w:r w:rsidR="00DC3D91" w:rsidRPr="00AE589C">
        <w:rPr>
          <w:rFonts w:ascii="Times New Roman" w:hAnsi="Times New Roman" w:cs="Times New Roman"/>
          <w:color w:val="222222"/>
          <w:sz w:val="24"/>
          <w:szCs w:val="24"/>
          <w:shd w:val="clear" w:color="auto" w:fill="FFFFFF"/>
        </w:rPr>
        <w:t>ebate over extended cognition has created a tripartite distinction between embeddin</w:t>
      </w:r>
      <w:r w:rsidR="00F14CE5">
        <w:rPr>
          <w:rFonts w:ascii="Times New Roman" w:hAnsi="Times New Roman" w:cs="Times New Roman"/>
          <w:color w:val="222222"/>
          <w:sz w:val="24"/>
          <w:szCs w:val="24"/>
          <w:shd w:val="clear" w:color="auto" w:fill="FFFFFF"/>
        </w:rPr>
        <w:t>g, scaffolding, and extension. In c</w:t>
      </w:r>
      <w:r w:rsidR="00D929BD" w:rsidRPr="00AE589C">
        <w:rPr>
          <w:rFonts w:ascii="Times New Roman" w:hAnsi="Times New Roman" w:cs="Times New Roman"/>
          <w:color w:val="222222"/>
          <w:sz w:val="24"/>
          <w:szCs w:val="24"/>
          <w:shd w:val="clear" w:color="auto" w:fill="FFFFFF"/>
        </w:rPr>
        <w:t xml:space="preserve">ases of embedding, </w:t>
      </w:r>
      <w:r w:rsidR="00F14CE5">
        <w:rPr>
          <w:rFonts w:ascii="Times New Roman" w:hAnsi="Times New Roman" w:cs="Times New Roman"/>
          <w:color w:val="222222"/>
          <w:sz w:val="24"/>
          <w:szCs w:val="24"/>
          <w:shd w:val="clear" w:color="auto" w:fill="FFFFFF"/>
        </w:rPr>
        <w:t>feedback to the environment from the cognitive agent is non-existent or spotty at best. In cases of scaffolding, feedback to the environment from the agent occurs, but efforts to rebuild or remold the environment</w:t>
      </w:r>
      <w:r w:rsidR="00876497">
        <w:rPr>
          <w:rFonts w:ascii="Times New Roman" w:hAnsi="Times New Roman" w:cs="Times New Roman"/>
          <w:color w:val="222222"/>
          <w:sz w:val="24"/>
          <w:szCs w:val="24"/>
          <w:shd w:val="clear" w:color="auto" w:fill="FFFFFF"/>
        </w:rPr>
        <w:t xml:space="preserve"> require great effort, cleverness, and cooperation</w:t>
      </w:r>
      <w:r w:rsidR="00F14CE5">
        <w:rPr>
          <w:rFonts w:ascii="Times New Roman" w:hAnsi="Times New Roman" w:cs="Times New Roman"/>
          <w:color w:val="222222"/>
          <w:sz w:val="24"/>
          <w:szCs w:val="24"/>
          <w:shd w:val="clear" w:color="auto" w:fill="FFFFFF"/>
        </w:rPr>
        <w:t xml:space="preserve">. In cases of outright extension, feedback between the environment and the agent is reliable in both directions. </w:t>
      </w:r>
    </w:p>
    <w:p w14:paraId="477FC525" w14:textId="69A47C3C" w:rsidR="0058263B" w:rsidRPr="00AE589C" w:rsidRDefault="00C277D7"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So w</w:t>
      </w:r>
      <w:r w:rsidR="00340C6C" w:rsidRPr="00AE589C">
        <w:rPr>
          <w:rFonts w:ascii="Times New Roman" w:hAnsi="Times New Roman" w:cs="Times New Roman"/>
          <w:color w:val="222222"/>
          <w:sz w:val="24"/>
          <w:szCs w:val="24"/>
          <w:shd w:val="clear" w:color="auto" w:fill="FFFFFF"/>
        </w:rPr>
        <w:t>hat does any of this have to do with the recogn</w:t>
      </w:r>
      <w:r w:rsidR="00A45E79" w:rsidRPr="00AE589C">
        <w:rPr>
          <w:rFonts w:ascii="Times New Roman" w:hAnsi="Times New Roman" w:cs="Times New Roman"/>
          <w:color w:val="222222"/>
          <w:sz w:val="24"/>
          <w:szCs w:val="24"/>
          <w:shd w:val="clear" w:color="auto" w:fill="FFFFFF"/>
        </w:rPr>
        <w:t xml:space="preserve">ition heuristic? For one, </w:t>
      </w:r>
      <w:proofErr w:type="spellStart"/>
      <w:r w:rsidR="00A45E79" w:rsidRPr="00AE589C">
        <w:rPr>
          <w:rFonts w:ascii="Times New Roman" w:hAnsi="Times New Roman" w:cs="Times New Roman"/>
          <w:color w:val="222222"/>
          <w:sz w:val="24"/>
          <w:szCs w:val="24"/>
          <w:shd w:val="clear" w:color="auto" w:fill="FFFFFF"/>
        </w:rPr>
        <w:t>Gigerenzer’s</w:t>
      </w:r>
      <w:proofErr w:type="spellEnd"/>
      <w:r w:rsidR="00A45E79" w:rsidRPr="00AE589C">
        <w:rPr>
          <w:rFonts w:ascii="Times New Roman" w:hAnsi="Times New Roman" w:cs="Times New Roman"/>
          <w:color w:val="222222"/>
          <w:sz w:val="24"/>
          <w:szCs w:val="24"/>
          <w:shd w:val="clear" w:color="auto" w:fill="FFFFFF"/>
        </w:rPr>
        <w:t xml:space="preserve"> (2008) remark that “thinking does not happen simply in the mind, but in interaction between the mind and its environment”</w:t>
      </w:r>
      <w:r w:rsidR="00A06FC3" w:rsidRPr="00AE589C">
        <w:rPr>
          <w:rFonts w:ascii="Times New Roman" w:hAnsi="Times New Roman" w:cs="Times New Roman"/>
          <w:color w:val="222222"/>
          <w:sz w:val="24"/>
          <w:szCs w:val="24"/>
          <w:shd w:val="clear" w:color="auto" w:fill="FFFFFF"/>
        </w:rPr>
        <w:t xml:space="preserve"> (p. 17) </w:t>
      </w:r>
      <w:r w:rsidR="006E5A9F">
        <w:rPr>
          <w:rFonts w:ascii="Times New Roman" w:hAnsi="Times New Roman" w:cs="Times New Roman"/>
          <w:color w:val="222222"/>
          <w:sz w:val="24"/>
          <w:szCs w:val="24"/>
          <w:shd w:val="clear" w:color="auto" w:fill="FFFFFF"/>
        </w:rPr>
        <w:t>is clearly</w:t>
      </w:r>
      <w:r w:rsidR="00A45E79" w:rsidRPr="00AE589C">
        <w:rPr>
          <w:rFonts w:ascii="Times New Roman" w:hAnsi="Times New Roman" w:cs="Times New Roman"/>
          <w:color w:val="222222"/>
          <w:sz w:val="24"/>
          <w:szCs w:val="24"/>
          <w:shd w:val="clear" w:color="auto" w:fill="FFFFFF"/>
        </w:rPr>
        <w:t xml:space="preserve"> amenable to the claim that “cognitive processes </w:t>
      </w:r>
      <w:proofErr w:type="spellStart"/>
      <w:r w:rsidR="00A45E79" w:rsidRPr="00AE589C">
        <w:rPr>
          <w:rFonts w:ascii="Times New Roman" w:hAnsi="Times New Roman" w:cs="Times New Roman"/>
          <w:color w:val="222222"/>
          <w:sz w:val="24"/>
          <w:szCs w:val="24"/>
          <w:shd w:val="clear" w:color="auto" w:fill="FFFFFF"/>
        </w:rPr>
        <w:t>ain’t</w:t>
      </w:r>
      <w:proofErr w:type="spellEnd"/>
      <w:r w:rsidR="00A45E79" w:rsidRPr="00AE589C">
        <w:rPr>
          <w:rFonts w:ascii="Times New Roman" w:hAnsi="Times New Roman" w:cs="Times New Roman"/>
          <w:color w:val="222222"/>
          <w:sz w:val="24"/>
          <w:szCs w:val="24"/>
          <w:shd w:val="clear" w:color="auto" w:fill="FFFFFF"/>
        </w:rPr>
        <w:t xml:space="preserve"> all in the head.”</w:t>
      </w:r>
      <w:r w:rsidR="00936034" w:rsidRPr="00AE589C">
        <w:rPr>
          <w:rFonts w:ascii="Times New Roman" w:hAnsi="Times New Roman" w:cs="Times New Roman"/>
          <w:color w:val="222222"/>
          <w:sz w:val="24"/>
          <w:szCs w:val="24"/>
          <w:shd w:val="clear" w:color="auto" w:fill="FFFFFF"/>
        </w:rPr>
        <w:t xml:space="preserve"> Second, as </w:t>
      </w:r>
      <w:proofErr w:type="spellStart"/>
      <w:r w:rsidR="00936034" w:rsidRPr="00AE589C">
        <w:rPr>
          <w:rFonts w:ascii="Times New Roman" w:hAnsi="Times New Roman" w:cs="Times New Roman"/>
          <w:color w:val="222222"/>
          <w:sz w:val="24"/>
          <w:szCs w:val="24"/>
          <w:shd w:val="clear" w:color="auto" w:fill="FFFFFF"/>
        </w:rPr>
        <w:t>Alfano</w:t>
      </w:r>
      <w:proofErr w:type="spellEnd"/>
      <w:r w:rsidR="00936034" w:rsidRPr="00AE589C">
        <w:rPr>
          <w:rFonts w:ascii="Times New Roman" w:hAnsi="Times New Roman" w:cs="Times New Roman"/>
          <w:color w:val="222222"/>
          <w:sz w:val="24"/>
          <w:szCs w:val="24"/>
          <w:shd w:val="clear" w:color="auto" w:fill="FFFFFF"/>
        </w:rPr>
        <w:t xml:space="preserve"> (</w:t>
      </w:r>
      <w:r w:rsidR="00A25F47">
        <w:rPr>
          <w:rFonts w:ascii="Times New Roman" w:hAnsi="Times New Roman" w:cs="Times New Roman"/>
          <w:color w:val="222222"/>
          <w:sz w:val="24"/>
          <w:szCs w:val="24"/>
          <w:shd w:val="clear" w:color="auto" w:fill="FFFFFF"/>
        </w:rPr>
        <w:t>forthcoming</w:t>
      </w:r>
      <w:r w:rsidR="00A06FC3" w:rsidRPr="00AE589C">
        <w:rPr>
          <w:rFonts w:ascii="Times New Roman" w:hAnsi="Times New Roman" w:cs="Times New Roman"/>
          <w:color w:val="222222"/>
          <w:sz w:val="24"/>
          <w:szCs w:val="24"/>
          <w:shd w:val="clear" w:color="auto" w:fill="FFFFFF"/>
        </w:rPr>
        <w:t>) notes, “most of the factors that make the recognition reliable, to the extent that it is reliable, are beyond the ken and c</w:t>
      </w:r>
      <w:r w:rsidR="00A25F47">
        <w:rPr>
          <w:rFonts w:ascii="Times New Roman" w:hAnsi="Times New Roman" w:cs="Times New Roman"/>
          <w:color w:val="222222"/>
          <w:sz w:val="24"/>
          <w:szCs w:val="24"/>
          <w:shd w:val="clear" w:color="auto" w:fill="FFFFFF"/>
        </w:rPr>
        <w:t>ontrol of the cognitive agent</w:t>
      </w:r>
      <w:r w:rsidR="00A06FC3" w:rsidRPr="00AE589C">
        <w:rPr>
          <w:rFonts w:ascii="Times New Roman" w:hAnsi="Times New Roman" w:cs="Times New Roman"/>
          <w:color w:val="222222"/>
          <w:sz w:val="24"/>
          <w:szCs w:val="24"/>
          <w:shd w:val="clear" w:color="auto" w:fill="FFFFFF"/>
        </w:rPr>
        <w:t>.</w:t>
      </w:r>
      <w:r w:rsidR="00A25F47">
        <w:rPr>
          <w:rFonts w:ascii="Times New Roman" w:hAnsi="Times New Roman" w:cs="Times New Roman"/>
          <w:color w:val="222222"/>
          <w:sz w:val="24"/>
          <w:szCs w:val="24"/>
          <w:shd w:val="clear" w:color="auto" w:fill="FFFFFF"/>
        </w:rPr>
        <w:t>”</w:t>
      </w:r>
      <w:r w:rsidR="0058263B" w:rsidRPr="00AE589C">
        <w:rPr>
          <w:rFonts w:ascii="Times New Roman" w:hAnsi="Times New Roman" w:cs="Times New Roman"/>
          <w:color w:val="222222"/>
          <w:sz w:val="24"/>
          <w:szCs w:val="24"/>
          <w:shd w:val="clear" w:color="auto" w:fill="FFFFFF"/>
        </w:rPr>
        <w:t xml:space="preserve"> </w:t>
      </w:r>
    </w:p>
    <w:p w14:paraId="73AA06A9" w14:textId="4CE3BD0E" w:rsidR="00AB70F2" w:rsidRPr="00AE589C" w:rsidRDefault="006238B0"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Given that integral components of the recognition heuristic are beyond the skull and skin of the agent, we are left with the pressing question: what is the nature of the coupling between the agent and these external components (e.g. the media)?</w:t>
      </w:r>
      <w:r w:rsidR="004822E0" w:rsidRPr="00AE589C">
        <w:rPr>
          <w:rFonts w:ascii="Times New Roman" w:hAnsi="Times New Roman" w:cs="Times New Roman"/>
          <w:color w:val="222222"/>
          <w:sz w:val="24"/>
          <w:szCs w:val="24"/>
          <w:shd w:val="clear" w:color="auto" w:fill="FFFFFF"/>
        </w:rPr>
        <w:t xml:space="preserve"> Put another way, when a cognitive agent employs the recognition heuristic, is her relationship to the media best described as dependent, constitutive, or somewhere in between?</w:t>
      </w:r>
      <w:r w:rsidRPr="00AE589C">
        <w:rPr>
          <w:rFonts w:ascii="Times New Roman" w:hAnsi="Times New Roman" w:cs="Times New Roman"/>
          <w:color w:val="222222"/>
          <w:sz w:val="24"/>
          <w:szCs w:val="24"/>
          <w:shd w:val="clear" w:color="auto" w:fill="FFFFFF"/>
        </w:rPr>
        <w:t xml:space="preserve"> To answer this question</w:t>
      </w:r>
      <w:r w:rsidR="00110925" w:rsidRPr="00AE589C">
        <w:rPr>
          <w:rFonts w:ascii="Times New Roman" w:hAnsi="Times New Roman" w:cs="Times New Roman"/>
          <w:color w:val="222222"/>
          <w:sz w:val="24"/>
          <w:szCs w:val="24"/>
          <w:shd w:val="clear" w:color="auto" w:fill="FFFFFF"/>
        </w:rPr>
        <w:t>,</w:t>
      </w:r>
      <w:r w:rsidRPr="00AE589C">
        <w:rPr>
          <w:rFonts w:ascii="Times New Roman" w:hAnsi="Times New Roman" w:cs="Times New Roman"/>
          <w:color w:val="222222"/>
          <w:sz w:val="24"/>
          <w:szCs w:val="24"/>
          <w:shd w:val="clear" w:color="auto" w:fill="FFFFFF"/>
        </w:rPr>
        <w:t xml:space="preserve"> we will </w:t>
      </w:r>
      <w:r w:rsidR="00110925" w:rsidRPr="00AE589C">
        <w:rPr>
          <w:rFonts w:ascii="Times New Roman" w:hAnsi="Times New Roman" w:cs="Times New Roman"/>
          <w:color w:val="222222"/>
          <w:sz w:val="24"/>
          <w:szCs w:val="24"/>
          <w:shd w:val="clear" w:color="auto" w:fill="FFFFFF"/>
        </w:rPr>
        <w:t xml:space="preserve">run the recognition heuristic through the model outlined </w:t>
      </w:r>
      <w:r w:rsidR="009D1938">
        <w:rPr>
          <w:rFonts w:ascii="Times New Roman" w:hAnsi="Times New Roman" w:cs="Times New Roman"/>
          <w:color w:val="222222"/>
          <w:sz w:val="24"/>
          <w:szCs w:val="24"/>
          <w:shd w:val="clear" w:color="auto" w:fill="FFFFFF"/>
        </w:rPr>
        <w:t>in this section</w:t>
      </w:r>
      <w:r w:rsidR="00110925" w:rsidRPr="00AE589C">
        <w:rPr>
          <w:rFonts w:ascii="Times New Roman" w:hAnsi="Times New Roman" w:cs="Times New Roman"/>
          <w:color w:val="222222"/>
          <w:sz w:val="24"/>
          <w:szCs w:val="24"/>
          <w:shd w:val="clear" w:color="auto" w:fill="FFFFFF"/>
        </w:rPr>
        <w:t>.</w:t>
      </w:r>
      <w:r w:rsidR="00FF1A32" w:rsidRPr="00AE589C">
        <w:rPr>
          <w:rFonts w:ascii="Times New Roman" w:hAnsi="Times New Roman" w:cs="Times New Roman"/>
          <w:color w:val="222222"/>
          <w:sz w:val="24"/>
          <w:szCs w:val="24"/>
          <w:shd w:val="clear" w:color="auto" w:fill="FFFFFF"/>
        </w:rPr>
        <w:t xml:space="preserve"> </w:t>
      </w:r>
    </w:p>
    <w:p w14:paraId="5CCE7C0D" w14:textId="18FFE68A" w:rsidR="002077E3" w:rsidRPr="00AE589C" w:rsidRDefault="00FF1A32" w:rsidP="00CB4979">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lastRenderedPageBreak/>
        <w:t>To make the case that use of the recognition heuristic is an instance of embedded cognition would</w:t>
      </w:r>
      <w:r w:rsidR="009F0148" w:rsidRPr="00AE589C">
        <w:rPr>
          <w:rFonts w:ascii="Times New Roman" w:hAnsi="Times New Roman" w:cs="Times New Roman"/>
          <w:color w:val="222222"/>
          <w:sz w:val="24"/>
          <w:szCs w:val="24"/>
          <w:shd w:val="clear" w:color="auto" w:fill="FFFFFF"/>
        </w:rPr>
        <w:t xml:space="preserve"> require that</w:t>
      </w:r>
      <w:r w:rsidRPr="00AE589C">
        <w:rPr>
          <w:rFonts w:ascii="Times New Roman" w:hAnsi="Times New Roman" w:cs="Times New Roman"/>
          <w:color w:val="222222"/>
          <w:sz w:val="24"/>
          <w:szCs w:val="24"/>
          <w:shd w:val="clear" w:color="auto" w:fill="FFFFFF"/>
        </w:rPr>
        <w:t xml:space="preserve"> the cognitive </w:t>
      </w:r>
      <w:r w:rsidR="00177781">
        <w:rPr>
          <w:rFonts w:ascii="Times New Roman" w:hAnsi="Times New Roman" w:cs="Times New Roman"/>
          <w:color w:val="222222"/>
          <w:sz w:val="24"/>
          <w:szCs w:val="24"/>
          <w:shd w:val="clear" w:color="auto" w:fill="FFFFFF"/>
        </w:rPr>
        <w:t>agent</w:t>
      </w:r>
      <w:r w:rsidRPr="00AE589C">
        <w:rPr>
          <w:rFonts w:ascii="Times New Roman" w:hAnsi="Times New Roman" w:cs="Times New Roman"/>
          <w:color w:val="222222"/>
          <w:sz w:val="24"/>
          <w:szCs w:val="24"/>
          <w:shd w:val="clear" w:color="auto" w:fill="FFFFFF"/>
        </w:rPr>
        <w:t xml:space="preserve"> and the media</w:t>
      </w:r>
      <w:r w:rsidR="009F0148" w:rsidRPr="00AE589C">
        <w:rPr>
          <w:rFonts w:ascii="Times New Roman" w:hAnsi="Times New Roman" w:cs="Times New Roman"/>
          <w:color w:val="222222"/>
          <w:sz w:val="24"/>
          <w:szCs w:val="24"/>
          <w:shd w:val="clear" w:color="auto" w:fill="FFFFFF"/>
        </w:rPr>
        <w:t xml:space="preserve"> </w:t>
      </w:r>
      <w:r w:rsidRPr="00AE589C">
        <w:rPr>
          <w:rFonts w:ascii="Times New Roman" w:hAnsi="Times New Roman" w:cs="Times New Roman"/>
          <w:color w:val="222222"/>
          <w:sz w:val="24"/>
          <w:szCs w:val="24"/>
          <w:shd w:val="clear" w:color="auto" w:fill="FFFFFF"/>
        </w:rPr>
        <w:t>for</w:t>
      </w:r>
      <w:r w:rsidR="00D42673" w:rsidRPr="00AE589C">
        <w:rPr>
          <w:rFonts w:ascii="Times New Roman" w:hAnsi="Times New Roman" w:cs="Times New Roman"/>
          <w:color w:val="222222"/>
          <w:sz w:val="24"/>
          <w:szCs w:val="24"/>
          <w:shd w:val="clear" w:color="auto" w:fill="FFFFFF"/>
        </w:rPr>
        <w:t>m a</w:t>
      </w:r>
      <w:r w:rsidRPr="00AE589C">
        <w:rPr>
          <w:rFonts w:ascii="Times New Roman" w:hAnsi="Times New Roman" w:cs="Times New Roman"/>
          <w:color w:val="222222"/>
          <w:sz w:val="24"/>
          <w:szCs w:val="24"/>
          <w:shd w:val="clear" w:color="auto" w:fill="FFFFFF"/>
        </w:rPr>
        <w:t xml:space="preserve"> coupled system</w:t>
      </w:r>
      <w:r w:rsidR="00CB4979">
        <w:rPr>
          <w:rFonts w:ascii="Times New Roman" w:hAnsi="Times New Roman" w:cs="Times New Roman"/>
          <w:color w:val="222222"/>
          <w:sz w:val="24"/>
          <w:szCs w:val="24"/>
          <w:shd w:val="clear" w:color="auto" w:fill="FFFFFF"/>
        </w:rPr>
        <w:t xml:space="preserve"> where the environment is unresponsive to the cognitive agent, but the agent is responsive to the environment. </w:t>
      </w:r>
      <w:r w:rsidR="002077E3" w:rsidRPr="00AE589C">
        <w:rPr>
          <w:rFonts w:ascii="Times New Roman" w:hAnsi="Times New Roman" w:cs="Times New Roman"/>
          <w:color w:val="222222"/>
          <w:sz w:val="24"/>
          <w:szCs w:val="24"/>
          <w:shd w:val="clear" w:color="auto" w:fill="FFFFFF"/>
        </w:rPr>
        <w:t xml:space="preserve">That is, the media </w:t>
      </w:r>
      <w:r w:rsidR="009F0148" w:rsidRPr="00AE589C">
        <w:rPr>
          <w:rFonts w:ascii="Times New Roman" w:hAnsi="Times New Roman" w:cs="Times New Roman"/>
          <w:color w:val="222222"/>
          <w:sz w:val="24"/>
          <w:szCs w:val="24"/>
          <w:shd w:val="clear" w:color="auto" w:fill="FFFFFF"/>
        </w:rPr>
        <w:t xml:space="preserve">would go about </w:t>
      </w:r>
      <w:r w:rsidR="0004410D">
        <w:rPr>
          <w:rFonts w:ascii="Times New Roman" w:hAnsi="Times New Roman" w:cs="Times New Roman"/>
          <w:color w:val="222222"/>
          <w:sz w:val="24"/>
          <w:szCs w:val="24"/>
          <w:shd w:val="clear" w:color="auto" w:fill="FFFFFF"/>
        </w:rPr>
        <w:t>their</w:t>
      </w:r>
      <w:r w:rsidR="009F0148" w:rsidRPr="00AE589C">
        <w:rPr>
          <w:rFonts w:ascii="Times New Roman" w:hAnsi="Times New Roman" w:cs="Times New Roman"/>
          <w:color w:val="222222"/>
          <w:sz w:val="24"/>
          <w:szCs w:val="24"/>
          <w:shd w:val="clear" w:color="auto" w:fill="FFFFFF"/>
        </w:rPr>
        <w:t xml:space="preserve"> own way</w:t>
      </w:r>
      <w:r w:rsidR="002077E3" w:rsidRPr="00AE589C">
        <w:rPr>
          <w:rFonts w:ascii="Times New Roman" w:hAnsi="Times New Roman" w:cs="Times New Roman"/>
          <w:color w:val="222222"/>
          <w:sz w:val="24"/>
          <w:szCs w:val="24"/>
          <w:shd w:val="clear" w:color="auto" w:fill="FFFFFF"/>
        </w:rPr>
        <w:t xml:space="preserve"> mentioning (or not) some cities</w:t>
      </w:r>
      <w:r w:rsidR="003304D5">
        <w:rPr>
          <w:rFonts w:ascii="Times New Roman" w:hAnsi="Times New Roman" w:cs="Times New Roman"/>
          <w:color w:val="222222"/>
          <w:sz w:val="24"/>
          <w:szCs w:val="24"/>
          <w:shd w:val="clear" w:color="auto" w:fill="FFFFFF"/>
        </w:rPr>
        <w:t>, people, universities, and issues</w:t>
      </w:r>
      <w:r w:rsidR="002077E3" w:rsidRPr="00AE589C">
        <w:rPr>
          <w:rFonts w:ascii="Times New Roman" w:hAnsi="Times New Roman" w:cs="Times New Roman"/>
          <w:color w:val="222222"/>
          <w:sz w:val="24"/>
          <w:szCs w:val="24"/>
          <w:shd w:val="clear" w:color="auto" w:fill="FFFFFF"/>
        </w:rPr>
        <w:t xml:space="preserve"> more frequently tha</w:t>
      </w:r>
      <w:r w:rsidR="004822E0" w:rsidRPr="00AE589C">
        <w:rPr>
          <w:rFonts w:ascii="Times New Roman" w:hAnsi="Times New Roman" w:cs="Times New Roman"/>
          <w:color w:val="222222"/>
          <w:sz w:val="24"/>
          <w:szCs w:val="24"/>
          <w:shd w:val="clear" w:color="auto" w:fill="FFFFFF"/>
        </w:rPr>
        <w:t>n others, regardless of what</w:t>
      </w:r>
      <w:r w:rsidR="009F0148" w:rsidRPr="00AE589C">
        <w:rPr>
          <w:rFonts w:ascii="Times New Roman" w:hAnsi="Times New Roman" w:cs="Times New Roman"/>
          <w:color w:val="222222"/>
          <w:sz w:val="24"/>
          <w:szCs w:val="24"/>
          <w:shd w:val="clear" w:color="auto" w:fill="FFFFFF"/>
        </w:rPr>
        <w:t xml:space="preserve"> cognitive agent</w:t>
      </w:r>
      <w:r w:rsidR="004822E0" w:rsidRPr="00AE589C">
        <w:rPr>
          <w:rFonts w:ascii="Times New Roman" w:hAnsi="Times New Roman" w:cs="Times New Roman"/>
          <w:color w:val="222222"/>
          <w:sz w:val="24"/>
          <w:szCs w:val="24"/>
          <w:shd w:val="clear" w:color="auto" w:fill="FFFFFF"/>
        </w:rPr>
        <w:t>s were or were not doing.</w:t>
      </w:r>
      <w:r w:rsidR="009F0148" w:rsidRPr="00AE589C">
        <w:rPr>
          <w:rFonts w:ascii="Times New Roman" w:hAnsi="Times New Roman" w:cs="Times New Roman"/>
          <w:color w:val="222222"/>
          <w:sz w:val="24"/>
          <w:szCs w:val="24"/>
          <w:shd w:val="clear" w:color="auto" w:fill="FFFFFF"/>
        </w:rPr>
        <w:t xml:space="preserve"> Certain cognitive capabilities of the agent may be said to </w:t>
      </w:r>
      <w:r w:rsidR="009F0148" w:rsidRPr="00AE589C">
        <w:rPr>
          <w:rFonts w:ascii="Times New Roman" w:hAnsi="Times New Roman" w:cs="Times New Roman"/>
          <w:i/>
          <w:color w:val="222222"/>
          <w:sz w:val="24"/>
          <w:szCs w:val="24"/>
          <w:shd w:val="clear" w:color="auto" w:fill="FFFFFF"/>
        </w:rPr>
        <w:t>depend</w:t>
      </w:r>
      <w:r w:rsidR="009F0148" w:rsidRPr="00AE589C">
        <w:rPr>
          <w:rFonts w:ascii="Times New Roman" w:hAnsi="Times New Roman" w:cs="Times New Roman"/>
          <w:color w:val="222222"/>
          <w:sz w:val="24"/>
          <w:szCs w:val="24"/>
          <w:shd w:val="clear" w:color="auto" w:fill="FFFFFF"/>
        </w:rPr>
        <w:t xml:space="preserve"> on the media</w:t>
      </w:r>
      <w:r w:rsidR="002077E3" w:rsidRPr="00AE589C">
        <w:rPr>
          <w:rFonts w:ascii="Times New Roman" w:hAnsi="Times New Roman" w:cs="Times New Roman"/>
          <w:color w:val="222222"/>
          <w:sz w:val="24"/>
          <w:szCs w:val="24"/>
          <w:shd w:val="clear" w:color="auto" w:fill="FFFFFF"/>
        </w:rPr>
        <w:t xml:space="preserve"> and what they mention (or don’t)</w:t>
      </w:r>
      <w:r w:rsidR="009F0148" w:rsidRPr="00AE589C">
        <w:rPr>
          <w:rFonts w:ascii="Times New Roman" w:hAnsi="Times New Roman" w:cs="Times New Roman"/>
          <w:color w:val="222222"/>
          <w:sz w:val="24"/>
          <w:szCs w:val="24"/>
          <w:shd w:val="clear" w:color="auto" w:fill="FFFFFF"/>
        </w:rPr>
        <w:t xml:space="preserve">, but the direction of influence would </w:t>
      </w:r>
      <w:r w:rsidR="002077E3" w:rsidRPr="00AE589C">
        <w:rPr>
          <w:rFonts w:ascii="Times New Roman" w:hAnsi="Times New Roman" w:cs="Times New Roman"/>
          <w:color w:val="222222"/>
          <w:sz w:val="24"/>
          <w:szCs w:val="24"/>
          <w:shd w:val="clear" w:color="auto" w:fill="FFFFFF"/>
        </w:rPr>
        <w:t>run solely</w:t>
      </w:r>
      <w:r w:rsidR="009F0148" w:rsidRPr="00AE589C">
        <w:rPr>
          <w:rFonts w:ascii="Times New Roman" w:hAnsi="Times New Roman" w:cs="Times New Roman"/>
          <w:color w:val="222222"/>
          <w:sz w:val="24"/>
          <w:szCs w:val="24"/>
          <w:shd w:val="clear" w:color="auto" w:fill="FFFFFF"/>
        </w:rPr>
        <w:t xml:space="preserve"> from </w:t>
      </w:r>
      <w:r w:rsidR="009E3CAB">
        <w:rPr>
          <w:rFonts w:ascii="Times New Roman" w:hAnsi="Times New Roman" w:cs="Times New Roman"/>
          <w:color w:val="222222"/>
          <w:sz w:val="24"/>
          <w:szCs w:val="24"/>
          <w:shd w:val="clear" w:color="auto" w:fill="FFFFFF"/>
        </w:rPr>
        <w:t>the media-environment to the cognitive agent</w:t>
      </w:r>
      <w:r w:rsidR="009F0148" w:rsidRPr="00AE589C">
        <w:rPr>
          <w:rFonts w:ascii="Times New Roman" w:hAnsi="Times New Roman" w:cs="Times New Roman"/>
          <w:color w:val="222222"/>
          <w:sz w:val="24"/>
          <w:szCs w:val="24"/>
          <w:shd w:val="clear" w:color="auto" w:fill="FFFFFF"/>
        </w:rPr>
        <w:t>, and not the other way around. While it</w:t>
      </w:r>
      <w:r w:rsidR="004822E0" w:rsidRPr="00AE589C">
        <w:rPr>
          <w:rFonts w:ascii="Times New Roman" w:hAnsi="Times New Roman" w:cs="Times New Roman"/>
          <w:color w:val="222222"/>
          <w:sz w:val="24"/>
          <w:szCs w:val="24"/>
          <w:shd w:val="clear" w:color="auto" w:fill="FFFFFF"/>
        </w:rPr>
        <w:t xml:space="preserve"> i</w:t>
      </w:r>
      <w:r w:rsidR="009F0148" w:rsidRPr="00AE589C">
        <w:rPr>
          <w:rFonts w:ascii="Times New Roman" w:hAnsi="Times New Roman" w:cs="Times New Roman"/>
          <w:color w:val="222222"/>
          <w:sz w:val="24"/>
          <w:szCs w:val="24"/>
          <w:shd w:val="clear" w:color="auto" w:fill="FFFFFF"/>
        </w:rPr>
        <w:t>s certainly true that many cognitive agents may relate to various media outlets in this way (i.e. passively receiving content)</w:t>
      </w:r>
      <w:r w:rsidR="002077E3" w:rsidRPr="00AE589C">
        <w:rPr>
          <w:rFonts w:ascii="Times New Roman" w:hAnsi="Times New Roman" w:cs="Times New Roman"/>
          <w:color w:val="222222"/>
          <w:sz w:val="24"/>
          <w:szCs w:val="24"/>
          <w:shd w:val="clear" w:color="auto" w:fill="FFFFFF"/>
        </w:rPr>
        <w:t>, this framework doesn’t seem able to fully capture a cognitive agent’</w:t>
      </w:r>
      <w:r w:rsidR="00AB70F2" w:rsidRPr="00AE589C">
        <w:rPr>
          <w:rFonts w:ascii="Times New Roman" w:hAnsi="Times New Roman" w:cs="Times New Roman"/>
          <w:color w:val="222222"/>
          <w:sz w:val="24"/>
          <w:szCs w:val="24"/>
          <w:shd w:val="clear" w:color="auto" w:fill="FFFFFF"/>
        </w:rPr>
        <w:t>s relationship to various news</w:t>
      </w:r>
      <w:r w:rsidR="002077E3" w:rsidRPr="00AE589C">
        <w:rPr>
          <w:rFonts w:ascii="Times New Roman" w:hAnsi="Times New Roman" w:cs="Times New Roman"/>
          <w:color w:val="222222"/>
          <w:sz w:val="24"/>
          <w:szCs w:val="24"/>
          <w:shd w:val="clear" w:color="auto" w:fill="FFFFFF"/>
        </w:rPr>
        <w:t xml:space="preserve"> media</w:t>
      </w:r>
      <w:r w:rsidR="00AB70F2" w:rsidRPr="00AE589C">
        <w:rPr>
          <w:rFonts w:ascii="Times New Roman" w:hAnsi="Times New Roman" w:cs="Times New Roman"/>
          <w:color w:val="222222"/>
          <w:sz w:val="24"/>
          <w:szCs w:val="24"/>
          <w:shd w:val="clear" w:color="auto" w:fill="FFFFFF"/>
        </w:rPr>
        <w:t xml:space="preserve"> outlets</w:t>
      </w:r>
      <w:r w:rsidR="002077E3" w:rsidRPr="00AE589C">
        <w:rPr>
          <w:rFonts w:ascii="Times New Roman" w:hAnsi="Times New Roman" w:cs="Times New Roman"/>
          <w:color w:val="222222"/>
          <w:sz w:val="24"/>
          <w:szCs w:val="24"/>
          <w:shd w:val="clear" w:color="auto" w:fill="FFFFFF"/>
        </w:rPr>
        <w:t>. For example,</w:t>
      </w:r>
      <w:r w:rsidR="009A7C21">
        <w:rPr>
          <w:rFonts w:ascii="Times New Roman" w:hAnsi="Times New Roman" w:cs="Times New Roman"/>
          <w:color w:val="222222"/>
          <w:sz w:val="24"/>
          <w:szCs w:val="24"/>
          <w:shd w:val="clear" w:color="auto" w:fill="FFFFFF"/>
        </w:rPr>
        <w:t xml:space="preserve"> people sometimes do things, ranging from silly stunts to ISIS’s beheadings and destruction of historical treasures, specifically to get media coverage</w:t>
      </w:r>
      <w:r w:rsidR="002077E3" w:rsidRPr="00AE589C">
        <w:rPr>
          <w:rFonts w:ascii="Times New Roman" w:hAnsi="Times New Roman" w:cs="Times New Roman"/>
          <w:color w:val="222222"/>
          <w:sz w:val="24"/>
          <w:szCs w:val="24"/>
          <w:shd w:val="clear" w:color="auto" w:fill="FFFFFF"/>
        </w:rPr>
        <w:t>.</w:t>
      </w:r>
      <w:r w:rsidR="00BF5236">
        <w:rPr>
          <w:rFonts w:ascii="Times New Roman" w:hAnsi="Times New Roman" w:cs="Times New Roman"/>
          <w:color w:val="222222"/>
          <w:sz w:val="24"/>
          <w:szCs w:val="24"/>
          <w:shd w:val="clear" w:color="auto" w:fill="FFFFFF"/>
        </w:rPr>
        <w:t xml:space="preserve"> They don’t always succeed, but clearly sometimes they do.</w:t>
      </w:r>
    </w:p>
    <w:p w14:paraId="7879E5E5" w14:textId="134F24EC" w:rsidR="009F0148" w:rsidRPr="00AE589C" w:rsidRDefault="00A40D33" w:rsidP="00996913">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At the other extreme</w:t>
      </w:r>
      <w:r w:rsidR="00AB70F2" w:rsidRPr="00AE589C">
        <w:rPr>
          <w:rFonts w:ascii="Times New Roman" w:hAnsi="Times New Roman" w:cs="Times New Roman"/>
          <w:color w:val="222222"/>
          <w:sz w:val="24"/>
          <w:szCs w:val="24"/>
          <w:shd w:val="clear" w:color="auto" w:fill="FFFFFF"/>
        </w:rPr>
        <w:t>, to make the</w:t>
      </w:r>
      <w:r w:rsidR="002077E3" w:rsidRPr="00AE589C">
        <w:rPr>
          <w:rFonts w:ascii="Times New Roman" w:hAnsi="Times New Roman" w:cs="Times New Roman"/>
          <w:color w:val="222222"/>
          <w:sz w:val="24"/>
          <w:szCs w:val="24"/>
          <w:shd w:val="clear" w:color="auto" w:fill="FFFFFF"/>
        </w:rPr>
        <w:t xml:space="preserve"> case that use of the recognition heuristic is an instance of extended cognition would require that the cognitive agent and the media </w:t>
      </w:r>
      <w:r w:rsidR="00D42673" w:rsidRPr="00AE589C">
        <w:rPr>
          <w:rFonts w:ascii="Times New Roman" w:hAnsi="Times New Roman" w:cs="Times New Roman"/>
          <w:color w:val="222222"/>
          <w:sz w:val="24"/>
          <w:szCs w:val="24"/>
          <w:shd w:val="clear" w:color="auto" w:fill="FFFFFF"/>
        </w:rPr>
        <w:t>fo</w:t>
      </w:r>
      <w:r w:rsidR="005D48E0" w:rsidRPr="00AE589C">
        <w:rPr>
          <w:rFonts w:ascii="Times New Roman" w:hAnsi="Times New Roman" w:cs="Times New Roman"/>
          <w:color w:val="222222"/>
          <w:sz w:val="24"/>
          <w:szCs w:val="24"/>
          <w:shd w:val="clear" w:color="auto" w:fill="FFFFFF"/>
        </w:rPr>
        <w:t>r</w:t>
      </w:r>
      <w:r w:rsidR="00D42673" w:rsidRPr="00AE589C">
        <w:rPr>
          <w:rFonts w:ascii="Times New Roman" w:hAnsi="Times New Roman" w:cs="Times New Roman"/>
          <w:color w:val="222222"/>
          <w:sz w:val="24"/>
          <w:szCs w:val="24"/>
          <w:shd w:val="clear" w:color="auto" w:fill="FFFFFF"/>
        </w:rPr>
        <w:t xml:space="preserve">m a </w:t>
      </w:r>
      <w:r w:rsidR="002077E3" w:rsidRPr="00AE589C">
        <w:rPr>
          <w:rFonts w:ascii="Times New Roman" w:hAnsi="Times New Roman" w:cs="Times New Roman"/>
          <w:color w:val="222222"/>
          <w:sz w:val="24"/>
          <w:szCs w:val="24"/>
          <w:shd w:val="clear" w:color="auto" w:fill="FFFFFF"/>
        </w:rPr>
        <w:t>coup</w:t>
      </w:r>
      <w:r w:rsidR="001D1FD6" w:rsidRPr="00AE589C">
        <w:rPr>
          <w:rFonts w:ascii="Times New Roman" w:hAnsi="Times New Roman" w:cs="Times New Roman"/>
          <w:color w:val="222222"/>
          <w:sz w:val="24"/>
          <w:szCs w:val="24"/>
          <w:shd w:val="clear" w:color="auto" w:fill="FFFFFF"/>
        </w:rPr>
        <w:t xml:space="preserve">led system where </w:t>
      </w:r>
      <w:r w:rsidR="00DC412D">
        <w:rPr>
          <w:rFonts w:ascii="Times New Roman" w:hAnsi="Times New Roman" w:cs="Times New Roman"/>
          <w:color w:val="222222"/>
          <w:sz w:val="24"/>
          <w:szCs w:val="24"/>
          <w:shd w:val="clear" w:color="auto" w:fill="FFFFFF"/>
        </w:rPr>
        <w:t>feedback runs in both directions</w:t>
      </w:r>
      <w:r w:rsidR="00D42673" w:rsidRPr="00AE589C">
        <w:rPr>
          <w:rFonts w:ascii="Times New Roman" w:hAnsi="Times New Roman" w:cs="Times New Roman"/>
          <w:color w:val="222222"/>
          <w:sz w:val="24"/>
          <w:szCs w:val="24"/>
          <w:shd w:val="clear" w:color="auto" w:fill="FFFFFF"/>
        </w:rPr>
        <w:t>.</w:t>
      </w:r>
      <w:r w:rsidR="002077E3" w:rsidRPr="00AE589C">
        <w:rPr>
          <w:rFonts w:ascii="Times New Roman" w:hAnsi="Times New Roman" w:cs="Times New Roman"/>
          <w:color w:val="222222"/>
          <w:sz w:val="24"/>
          <w:szCs w:val="24"/>
          <w:shd w:val="clear" w:color="auto" w:fill="FFFFFF"/>
        </w:rPr>
        <w:t xml:space="preserve"> That is, the media would </w:t>
      </w:r>
      <w:r w:rsidR="0010338E">
        <w:rPr>
          <w:rFonts w:ascii="Times New Roman" w:hAnsi="Times New Roman" w:cs="Times New Roman"/>
          <w:color w:val="222222"/>
          <w:sz w:val="24"/>
          <w:szCs w:val="24"/>
          <w:shd w:val="clear" w:color="auto" w:fill="FFFFFF"/>
        </w:rPr>
        <w:t>depend</w:t>
      </w:r>
      <w:r w:rsidR="002077E3" w:rsidRPr="00AE589C">
        <w:rPr>
          <w:rFonts w:ascii="Times New Roman" w:hAnsi="Times New Roman" w:cs="Times New Roman"/>
          <w:color w:val="222222"/>
          <w:sz w:val="24"/>
          <w:szCs w:val="24"/>
          <w:shd w:val="clear" w:color="auto" w:fill="FFFFFF"/>
        </w:rPr>
        <w:t xml:space="preserve"> on cognitive agent</w:t>
      </w:r>
      <w:r w:rsidR="004822E0" w:rsidRPr="00AE589C">
        <w:rPr>
          <w:rFonts w:ascii="Times New Roman" w:hAnsi="Times New Roman" w:cs="Times New Roman"/>
          <w:color w:val="222222"/>
          <w:sz w:val="24"/>
          <w:szCs w:val="24"/>
          <w:shd w:val="clear" w:color="auto" w:fill="FFFFFF"/>
        </w:rPr>
        <w:t>s</w:t>
      </w:r>
      <w:r w:rsidR="002077E3" w:rsidRPr="00AE589C">
        <w:rPr>
          <w:rFonts w:ascii="Times New Roman" w:hAnsi="Times New Roman" w:cs="Times New Roman"/>
          <w:color w:val="222222"/>
          <w:sz w:val="24"/>
          <w:szCs w:val="24"/>
          <w:shd w:val="clear" w:color="auto" w:fill="FFFFFF"/>
        </w:rPr>
        <w:t xml:space="preserve"> </w:t>
      </w:r>
      <w:r w:rsidR="0010338E">
        <w:rPr>
          <w:rFonts w:ascii="Times New Roman" w:hAnsi="Times New Roman" w:cs="Times New Roman"/>
          <w:color w:val="222222"/>
          <w:sz w:val="24"/>
          <w:szCs w:val="24"/>
          <w:shd w:val="clear" w:color="auto" w:fill="FFFFFF"/>
        </w:rPr>
        <w:t>to</w:t>
      </w:r>
      <w:r w:rsidR="002077E3" w:rsidRPr="00AE589C">
        <w:rPr>
          <w:rFonts w:ascii="Times New Roman" w:hAnsi="Times New Roman" w:cs="Times New Roman"/>
          <w:color w:val="222222"/>
          <w:sz w:val="24"/>
          <w:szCs w:val="24"/>
          <w:shd w:val="clear" w:color="auto" w:fill="FFFFFF"/>
        </w:rPr>
        <w:t xml:space="preserve"> the same degree that the cognitive agent</w:t>
      </w:r>
      <w:r w:rsidR="004822E0" w:rsidRPr="00AE589C">
        <w:rPr>
          <w:rFonts w:ascii="Times New Roman" w:hAnsi="Times New Roman" w:cs="Times New Roman"/>
          <w:color w:val="222222"/>
          <w:sz w:val="24"/>
          <w:szCs w:val="24"/>
          <w:shd w:val="clear" w:color="auto" w:fill="FFFFFF"/>
        </w:rPr>
        <w:t xml:space="preserve">s </w:t>
      </w:r>
      <w:r w:rsidR="0010338E">
        <w:rPr>
          <w:rFonts w:ascii="Times New Roman" w:hAnsi="Times New Roman" w:cs="Times New Roman"/>
          <w:color w:val="222222"/>
          <w:sz w:val="24"/>
          <w:szCs w:val="24"/>
          <w:shd w:val="clear" w:color="auto" w:fill="FFFFFF"/>
        </w:rPr>
        <w:t>depend</w:t>
      </w:r>
      <w:r w:rsidR="001D1FD6" w:rsidRPr="00AE589C">
        <w:rPr>
          <w:rFonts w:ascii="Times New Roman" w:hAnsi="Times New Roman" w:cs="Times New Roman"/>
          <w:color w:val="222222"/>
          <w:sz w:val="24"/>
          <w:szCs w:val="24"/>
          <w:shd w:val="clear" w:color="auto" w:fill="FFFFFF"/>
        </w:rPr>
        <w:t xml:space="preserve"> on the media.</w:t>
      </w:r>
      <w:r w:rsidR="00D42673" w:rsidRPr="00AE589C">
        <w:rPr>
          <w:rFonts w:ascii="Times New Roman" w:hAnsi="Times New Roman" w:cs="Times New Roman"/>
          <w:color w:val="222222"/>
          <w:sz w:val="24"/>
          <w:szCs w:val="24"/>
          <w:shd w:val="clear" w:color="auto" w:fill="FFFFFF"/>
        </w:rPr>
        <w:t xml:space="preserve"> </w:t>
      </w:r>
      <w:r w:rsidR="00AB70F2" w:rsidRPr="00AE589C">
        <w:rPr>
          <w:rFonts w:ascii="Times New Roman" w:hAnsi="Times New Roman" w:cs="Times New Roman"/>
          <w:color w:val="222222"/>
          <w:sz w:val="24"/>
          <w:szCs w:val="24"/>
          <w:shd w:val="clear" w:color="auto" w:fill="FFFFFF"/>
        </w:rPr>
        <w:t>To show that this isn’t the case, we only need to note th</w:t>
      </w:r>
      <w:r w:rsidR="003134A3">
        <w:rPr>
          <w:rFonts w:ascii="Times New Roman" w:hAnsi="Times New Roman" w:cs="Times New Roman"/>
          <w:color w:val="222222"/>
          <w:sz w:val="24"/>
          <w:szCs w:val="24"/>
          <w:shd w:val="clear" w:color="auto" w:fill="FFFFFF"/>
        </w:rPr>
        <w:t>at despite</w:t>
      </w:r>
      <w:r w:rsidR="0082102D" w:rsidRPr="00AE589C">
        <w:rPr>
          <w:rFonts w:ascii="Times New Roman" w:hAnsi="Times New Roman" w:cs="Times New Roman"/>
          <w:color w:val="222222"/>
          <w:sz w:val="24"/>
          <w:szCs w:val="24"/>
          <w:shd w:val="clear" w:color="auto" w:fill="FFFFFF"/>
        </w:rPr>
        <w:t xml:space="preserve"> protests</w:t>
      </w:r>
      <w:r w:rsidR="003134A3">
        <w:rPr>
          <w:rFonts w:ascii="Times New Roman" w:hAnsi="Times New Roman" w:cs="Times New Roman"/>
          <w:color w:val="222222"/>
          <w:sz w:val="24"/>
          <w:szCs w:val="24"/>
          <w:shd w:val="clear" w:color="auto" w:fill="FFFFFF"/>
        </w:rPr>
        <w:t xml:space="preserve"> both</w:t>
      </w:r>
      <w:r w:rsidR="00AB70F2" w:rsidRPr="00AE589C">
        <w:rPr>
          <w:rFonts w:ascii="Times New Roman" w:hAnsi="Times New Roman" w:cs="Times New Roman"/>
          <w:color w:val="222222"/>
          <w:sz w:val="24"/>
          <w:szCs w:val="24"/>
          <w:shd w:val="clear" w:color="auto" w:fill="FFFFFF"/>
        </w:rPr>
        <w:t xml:space="preserve"> </w:t>
      </w:r>
      <w:r w:rsidR="003134A3">
        <w:rPr>
          <w:rFonts w:ascii="Times New Roman" w:hAnsi="Times New Roman" w:cs="Times New Roman"/>
          <w:color w:val="222222"/>
          <w:sz w:val="24"/>
          <w:szCs w:val="24"/>
          <w:shd w:val="clear" w:color="auto" w:fill="FFFFFF"/>
        </w:rPr>
        <w:t xml:space="preserve">on the streets and </w:t>
      </w:r>
      <w:r w:rsidR="00AB70F2" w:rsidRPr="00AE589C">
        <w:rPr>
          <w:rFonts w:ascii="Times New Roman" w:hAnsi="Times New Roman" w:cs="Times New Roman"/>
          <w:color w:val="222222"/>
          <w:sz w:val="24"/>
          <w:szCs w:val="24"/>
          <w:shd w:val="clear" w:color="auto" w:fill="FFFFFF"/>
        </w:rPr>
        <w:t xml:space="preserve">on social media, major news outlets continue to </w:t>
      </w:r>
      <w:r w:rsidR="003134A3">
        <w:rPr>
          <w:rFonts w:ascii="Times New Roman" w:hAnsi="Times New Roman" w:cs="Times New Roman"/>
          <w:color w:val="222222"/>
          <w:sz w:val="24"/>
          <w:szCs w:val="24"/>
          <w:shd w:val="clear" w:color="auto" w:fill="FFFFFF"/>
        </w:rPr>
        <w:t>neglect</w:t>
      </w:r>
      <w:r w:rsidR="00AB70F2" w:rsidRPr="00AE589C">
        <w:rPr>
          <w:rFonts w:ascii="Times New Roman" w:hAnsi="Times New Roman" w:cs="Times New Roman"/>
          <w:color w:val="222222"/>
          <w:sz w:val="24"/>
          <w:szCs w:val="24"/>
          <w:shd w:val="clear" w:color="auto" w:fill="FFFFFF"/>
        </w:rPr>
        <w:t xml:space="preserve"> the disproportionate use of lethal force by police against people of color in the United States.</w:t>
      </w:r>
      <w:r w:rsidR="004822E0" w:rsidRPr="00AE589C">
        <w:rPr>
          <w:rFonts w:ascii="Times New Roman" w:hAnsi="Times New Roman" w:cs="Times New Roman"/>
          <w:color w:val="222222"/>
          <w:sz w:val="24"/>
          <w:szCs w:val="24"/>
          <w:shd w:val="clear" w:color="auto" w:fill="FFFFFF"/>
        </w:rPr>
        <w:t xml:space="preserve"> In other words, cognitive agents do not exert the same degree </w:t>
      </w:r>
      <w:r w:rsidR="008E6990">
        <w:rPr>
          <w:rFonts w:ascii="Times New Roman" w:hAnsi="Times New Roman" w:cs="Times New Roman"/>
          <w:color w:val="222222"/>
          <w:sz w:val="24"/>
          <w:szCs w:val="24"/>
          <w:shd w:val="clear" w:color="auto" w:fill="FFFFFF"/>
        </w:rPr>
        <w:t xml:space="preserve">or kind </w:t>
      </w:r>
      <w:r w:rsidR="004822E0" w:rsidRPr="00AE589C">
        <w:rPr>
          <w:rFonts w:ascii="Times New Roman" w:hAnsi="Times New Roman" w:cs="Times New Roman"/>
          <w:color w:val="222222"/>
          <w:sz w:val="24"/>
          <w:szCs w:val="24"/>
          <w:shd w:val="clear" w:color="auto" w:fill="FFFFFF"/>
        </w:rPr>
        <w:t>of influence over the media as t</w:t>
      </w:r>
      <w:r w:rsidR="001D1FD6" w:rsidRPr="00AE589C">
        <w:rPr>
          <w:rFonts w:ascii="Times New Roman" w:hAnsi="Times New Roman" w:cs="Times New Roman"/>
          <w:color w:val="222222"/>
          <w:sz w:val="24"/>
          <w:szCs w:val="24"/>
          <w:shd w:val="clear" w:color="auto" w:fill="FFFFFF"/>
        </w:rPr>
        <w:t>he media often exerts over them, and as such, their relationship cannot accurately be described as constitutive.</w:t>
      </w:r>
    </w:p>
    <w:p w14:paraId="777586F6" w14:textId="1AA075C6" w:rsidR="00F55349" w:rsidRPr="00AE589C" w:rsidRDefault="00AB70F2"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lastRenderedPageBreak/>
        <w:t>Lastly,</w:t>
      </w:r>
      <w:r w:rsidR="004A1F7C" w:rsidRPr="00AE589C">
        <w:rPr>
          <w:rFonts w:ascii="Times New Roman" w:hAnsi="Times New Roman" w:cs="Times New Roman"/>
          <w:color w:val="222222"/>
          <w:sz w:val="24"/>
          <w:szCs w:val="24"/>
          <w:shd w:val="clear" w:color="auto" w:fill="FFFFFF"/>
        </w:rPr>
        <w:t xml:space="preserve"> </w:t>
      </w:r>
      <w:r w:rsidRPr="00AE589C">
        <w:rPr>
          <w:rFonts w:ascii="Times New Roman" w:hAnsi="Times New Roman" w:cs="Times New Roman"/>
          <w:color w:val="222222"/>
          <w:sz w:val="24"/>
          <w:szCs w:val="24"/>
          <w:shd w:val="clear" w:color="auto" w:fill="FFFFFF"/>
        </w:rPr>
        <w:t>to make the case that the use of the recognition heuristic is an instance of scaffolded cognition would require that the cognitive agent and the media f</w:t>
      </w:r>
      <w:r w:rsidR="00D42673" w:rsidRPr="00AE589C">
        <w:rPr>
          <w:rFonts w:ascii="Times New Roman" w:hAnsi="Times New Roman" w:cs="Times New Roman"/>
          <w:color w:val="222222"/>
          <w:sz w:val="24"/>
          <w:szCs w:val="24"/>
          <w:shd w:val="clear" w:color="auto" w:fill="FFFFFF"/>
        </w:rPr>
        <w:t xml:space="preserve">orm a </w:t>
      </w:r>
      <w:r w:rsidRPr="00AE589C">
        <w:rPr>
          <w:rFonts w:ascii="Times New Roman" w:hAnsi="Times New Roman" w:cs="Times New Roman"/>
          <w:color w:val="222222"/>
          <w:sz w:val="24"/>
          <w:szCs w:val="24"/>
          <w:shd w:val="clear" w:color="auto" w:fill="FFFFFF"/>
        </w:rPr>
        <w:t>coupl</w:t>
      </w:r>
      <w:r w:rsidR="001D1FD6" w:rsidRPr="00AE589C">
        <w:rPr>
          <w:rFonts w:ascii="Times New Roman" w:hAnsi="Times New Roman" w:cs="Times New Roman"/>
          <w:color w:val="222222"/>
          <w:sz w:val="24"/>
          <w:szCs w:val="24"/>
          <w:shd w:val="clear" w:color="auto" w:fill="FFFFFF"/>
        </w:rPr>
        <w:t>e</w:t>
      </w:r>
      <w:r w:rsidR="00D42673" w:rsidRPr="00AE589C">
        <w:rPr>
          <w:rFonts w:ascii="Times New Roman" w:hAnsi="Times New Roman" w:cs="Times New Roman"/>
          <w:color w:val="222222"/>
          <w:sz w:val="24"/>
          <w:szCs w:val="24"/>
          <w:shd w:val="clear" w:color="auto" w:fill="FFFFFF"/>
        </w:rPr>
        <w:t xml:space="preserve">d system, where the states of </w:t>
      </w:r>
      <w:r w:rsidR="00A94352">
        <w:rPr>
          <w:rFonts w:ascii="Times New Roman" w:hAnsi="Times New Roman" w:cs="Times New Roman"/>
          <w:color w:val="222222"/>
          <w:sz w:val="24"/>
          <w:szCs w:val="24"/>
          <w:shd w:val="clear" w:color="auto" w:fill="FFFFFF"/>
        </w:rPr>
        <w:t>the media-environment</w:t>
      </w:r>
      <w:r w:rsidR="001D1FD6" w:rsidRPr="00AE589C">
        <w:rPr>
          <w:rFonts w:ascii="Times New Roman" w:hAnsi="Times New Roman" w:cs="Times New Roman"/>
          <w:color w:val="222222"/>
          <w:sz w:val="24"/>
          <w:szCs w:val="24"/>
          <w:shd w:val="clear" w:color="auto" w:fill="FFFFFF"/>
        </w:rPr>
        <w:t xml:space="preserve"> are</w:t>
      </w:r>
      <w:r w:rsidR="00D42673" w:rsidRPr="00AE589C">
        <w:rPr>
          <w:rFonts w:ascii="Times New Roman" w:hAnsi="Times New Roman" w:cs="Times New Roman"/>
          <w:color w:val="222222"/>
          <w:sz w:val="24"/>
          <w:szCs w:val="24"/>
          <w:shd w:val="clear" w:color="auto" w:fill="FFFFFF"/>
        </w:rPr>
        <w:t xml:space="preserve"> somewhat reliably affected by the states of </w:t>
      </w:r>
      <w:r w:rsidR="00A94352">
        <w:rPr>
          <w:rFonts w:ascii="Times New Roman" w:hAnsi="Times New Roman" w:cs="Times New Roman"/>
          <w:color w:val="222222"/>
          <w:sz w:val="24"/>
          <w:szCs w:val="24"/>
          <w:shd w:val="clear" w:color="auto" w:fill="FFFFFF"/>
        </w:rPr>
        <w:t>cognitive agents</w:t>
      </w:r>
      <w:r w:rsidR="00D42673" w:rsidRPr="00AE589C">
        <w:rPr>
          <w:rFonts w:ascii="Times New Roman" w:hAnsi="Times New Roman" w:cs="Times New Roman"/>
          <w:color w:val="222222"/>
          <w:sz w:val="24"/>
          <w:szCs w:val="24"/>
          <w:shd w:val="clear" w:color="auto" w:fill="FFFFFF"/>
        </w:rPr>
        <w:t xml:space="preserve">, and where this reliability is largely the result of the fact that </w:t>
      </w:r>
      <w:r w:rsidR="00A94352">
        <w:rPr>
          <w:rFonts w:ascii="Times New Roman" w:hAnsi="Times New Roman" w:cs="Times New Roman"/>
          <w:color w:val="222222"/>
          <w:sz w:val="24"/>
          <w:szCs w:val="24"/>
          <w:shd w:val="clear" w:color="auto" w:fill="FFFFFF"/>
        </w:rPr>
        <w:t>cognitive agents constructed or</w:t>
      </w:r>
      <w:r w:rsidR="00D42673" w:rsidRPr="00AE589C">
        <w:rPr>
          <w:rFonts w:ascii="Times New Roman" w:hAnsi="Times New Roman" w:cs="Times New Roman"/>
          <w:color w:val="222222"/>
          <w:sz w:val="24"/>
          <w:szCs w:val="24"/>
          <w:shd w:val="clear" w:color="auto" w:fill="FFFFFF"/>
        </w:rPr>
        <w:t xml:space="preserve"> engineered </w:t>
      </w:r>
      <w:r w:rsidR="00A94352">
        <w:rPr>
          <w:rFonts w:ascii="Times New Roman" w:hAnsi="Times New Roman" w:cs="Times New Roman"/>
          <w:color w:val="222222"/>
          <w:sz w:val="24"/>
          <w:szCs w:val="24"/>
          <w:shd w:val="clear" w:color="auto" w:fill="FFFFFF"/>
        </w:rPr>
        <w:t>the media-environment</w:t>
      </w:r>
      <w:r w:rsidRPr="00AE589C">
        <w:rPr>
          <w:rFonts w:ascii="Times New Roman" w:hAnsi="Times New Roman" w:cs="Times New Roman"/>
          <w:color w:val="222222"/>
          <w:sz w:val="24"/>
          <w:szCs w:val="24"/>
          <w:shd w:val="clear" w:color="auto" w:fill="FFFFFF"/>
        </w:rPr>
        <w:t xml:space="preserve"> </w:t>
      </w:r>
      <w:r w:rsidR="00D42673" w:rsidRPr="00AE589C">
        <w:rPr>
          <w:rFonts w:ascii="Times New Roman" w:hAnsi="Times New Roman" w:cs="Times New Roman"/>
          <w:color w:val="222222"/>
          <w:sz w:val="24"/>
          <w:szCs w:val="24"/>
          <w:shd w:val="clear" w:color="auto" w:fill="FFFFFF"/>
        </w:rPr>
        <w:t xml:space="preserve">for </w:t>
      </w:r>
      <w:r w:rsidR="00A94352">
        <w:rPr>
          <w:rFonts w:ascii="Times New Roman" w:hAnsi="Times New Roman" w:cs="Times New Roman"/>
          <w:color w:val="222222"/>
          <w:sz w:val="24"/>
          <w:szCs w:val="24"/>
          <w:shd w:val="clear" w:color="auto" w:fill="FFFFFF"/>
        </w:rPr>
        <w:t>their</w:t>
      </w:r>
      <w:r w:rsidR="00D42673" w:rsidRPr="00AE589C">
        <w:rPr>
          <w:rFonts w:ascii="Times New Roman" w:hAnsi="Times New Roman" w:cs="Times New Roman"/>
          <w:color w:val="222222"/>
          <w:sz w:val="24"/>
          <w:szCs w:val="24"/>
          <w:shd w:val="clear" w:color="auto" w:fill="FFFFFF"/>
        </w:rPr>
        <w:t xml:space="preserve"> own purposes.</w:t>
      </w:r>
      <w:r w:rsidR="00C974C8">
        <w:rPr>
          <w:rFonts w:ascii="Times New Roman" w:hAnsi="Times New Roman" w:cs="Times New Roman"/>
          <w:color w:val="222222"/>
          <w:sz w:val="24"/>
          <w:szCs w:val="24"/>
          <w:shd w:val="clear" w:color="auto" w:fill="FFFFFF"/>
        </w:rPr>
        <w:t xml:space="preserve"> Feedback from the media-environment to the cognitive agent is near-constant and largely consistent, whereas feedback from cognitive agents to the media-environment</w:t>
      </w:r>
      <w:r w:rsidR="002308A4">
        <w:rPr>
          <w:rFonts w:ascii="Times New Roman" w:hAnsi="Times New Roman" w:cs="Times New Roman"/>
          <w:color w:val="222222"/>
          <w:sz w:val="24"/>
          <w:szCs w:val="24"/>
          <w:shd w:val="clear" w:color="auto" w:fill="FFFFFF"/>
        </w:rPr>
        <w:t xml:space="preserve"> exists but</w:t>
      </w:r>
      <w:r w:rsidR="00C974C8">
        <w:rPr>
          <w:rFonts w:ascii="Times New Roman" w:hAnsi="Times New Roman" w:cs="Times New Roman"/>
          <w:color w:val="222222"/>
          <w:sz w:val="24"/>
          <w:szCs w:val="24"/>
          <w:shd w:val="clear" w:color="auto" w:fill="FFFFFF"/>
        </w:rPr>
        <w:t xml:space="preserve"> </w:t>
      </w:r>
      <w:r w:rsidR="002308A4">
        <w:rPr>
          <w:rFonts w:ascii="Times New Roman" w:hAnsi="Times New Roman" w:cs="Times New Roman"/>
          <w:color w:val="222222"/>
          <w:sz w:val="24"/>
          <w:szCs w:val="24"/>
          <w:shd w:val="clear" w:color="auto" w:fill="FFFFFF"/>
        </w:rPr>
        <w:t>is highly unreliable</w:t>
      </w:r>
      <w:r w:rsidR="00D42673" w:rsidRPr="00AE589C">
        <w:rPr>
          <w:rFonts w:ascii="Times New Roman" w:hAnsi="Times New Roman" w:cs="Times New Roman"/>
          <w:color w:val="222222"/>
          <w:sz w:val="24"/>
          <w:szCs w:val="24"/>
          <w:shd w:val="clear" w:color="auto" w:fill="FFFFFF"/>
        </w:rPr>
        <w:t>.</w:t>
      </w:r>
      <w:r w:rsidR="004A1F7C" w:rsidRPr="00AE589C">
        <w:rPr>
          <w:rFonts w:ascii="Times New Roman" w:hAnsi="Times New Roman" w:cs="Times New Roman"/>
          <w:color w:val="222222"/>
          <w:sz w:val="24"/>
          <w:szCs w:val="24"/>
          <w:shd w:val="clear" w:color="auto" w:fill="FFFFFF"/>
        </w:rPr>
        <w:t xml:space="preserve"> That is, the media </w:t>
      </w:r>
      <w:r w:rsidR="00FD5146">
        <w:rPr>
          <w:rFonts w:ascii="Times New Roman" w:hAnsi="Times New Roman" w:cs="Times New Roman"/>
          <w:color w:val="222222"/>
          <w:sz w:val="24"/>
          <w:szCs w:val="24"/>
          <w:shd w:val="clear" w:color="auto" w:fill="FFFFFF"/>
        </w:rPr>
        <w:t>depends</w:t>
      </w:r>
      <w:r w:rsidR="004A1F7C" w:rsidRPr="00AE589C">
        <w:rPr>
          <w:rFonts w:ascii="Times New Roman" w:hAnsi="Times New Roman" w:cs="Times New Roman"/>
          <w:color w:val="222222"/>
          <w:sz w:val="24"/>
          <w:szCs w:val="24"/>
          <w:shd w:val="clear" w:color="auto" w:fill="FFFFFF"/>
        </w:rPr>
        <w:t xml:space="preserve"> on cognitive agents</w:t>
      </w:r>
      <w:r w:rsidR="00896780" w:rsidRPr="00AE589C">
        <w:rPr>
          <w:rFonts w:ascii="Times New Roman" w:hAnsi="Times New Roman" w:cs="Times New Roman"/>
          <w:color w:val="222222"/>
          <w:sz w:val="24"/>
          <w:szCs w:val="24"/>
          <w:shd w:val="clear" w:color="auto" w:fill="FFFFFF"/>
        </w:rPr>
        <w:t xml:space="preserve"> and cognitive agents </w:t>
      </w:r>
      <w:r w:rsidR="00FD5146">
        <w:rPr>
          <w:rFonts w:ascii="Times New Roman" w:hAnsi="Times New Roman" w:cs="Times New Roman"/>
          <w:color w:val="222222"/>
          <w:sz w:val="24"/>
          <w:szCs w:val="24"/>
          <w:shd w:val="clear" w:color="auto" w:fill="FFFFFF"/>
        </w:rPr>
        <w:t>depend</w:t>
      </w:r>
      <w:r w:rsidR="00896780" w:rsidRPr="00AE589C">
        <w:rPr>
          <w:rFonts w:ascii="Times New Roman" w:hAnsi="Times New Roman" w:cs="Times New Roman"/>
          <w:color w:val="222222"/>
          <w:sz w:val="24"/>
          <w:szCs w:val="24"/>
          <w:shd w:val="clear" w:color="auto" w:fill="FFFFFF"/>
        </w:rPr>
        <w:t xml:space="preserve"> on the media, </w:t>
      </w:r>
      <w:r w:rsidR="004A1F7C" w:rsidRPr="00AE589C">
        <w:rPr>
          <w:rFonts w:ascii="Times New Roman" w:hAnsi="Times New Roman" w:cs="Times New Roman"/>
          <w:color w:val="222222"/>
          <w:sz w:val="24"/>
          <w:szCs w:val="24"/>
          <w:shd w:val="clear" w:color="auto" w:fill="FFFFFF"/>
        </w:rPr>
        <w:t xml:space="preserve">but the media </w:t>
      </w:r>
      <w:r w:rsidR="00D10336">
        <w:rPr>
          <w:rFonts w:ascii="Times New Roman" w:hAnsi="Times New Roman" w:cs="Times New Roman"/>
          <w:color w:val="222222"/>
          <w:sz w:val="24"/>
          <w:szCs w:val="24"/>
          <w:shd w:val="clear" w:color="auto" w:fill="FFFFFF"/>
        </w:rPr>
        <w:t>send</w:t>
      </w:r>
      <w:r w:rsidR="004A1F7C" w:rsidRPr="00AE589C">
        <w:rPr>
          <w:rFonts w:ascii="Times New Roman" w:hAnsi="Times New Roman" w:cs="Times New Roman"/>
          <w:color w:val="222222"/>
          <w:sz w:val="24"/>
          <w:szCs w:val="24"/>
          <w:shd w:val="clear" w:color="auto" w:fill="FFFFFF"/>
        </w:rPr>
        <w:t xml:space="preserve"> a </w:t>
      </w:r>
      <w:r w:rsidR="00896780" w:rsidRPr="00AE589C">
        <w:rPr>
          <w:rFonts w:ascii="Times New Roman" w:hAnsi="Times New Roman" w:cs="Times New Roman"/>
          <w:color w:val="222222"/>
          <w:sz w:val="24"/>
          <w:szCs w:val="24"/>
          <w:shd w:val="clear" w:color="auto" w:fill="FFFFFF"/>
        </w:rPr>
        <w:t>much more reliable</w:t>
      </w:r>
      <w:r w:rsidR="004A1F7C" w:rsidRPr="00AE589C">
        <w:rPr>
          <w:rFonts w:ascii="Times New Roman" w:hAnsi="Times New Roman" w:cs="Times New Roman"/>
          <w:color w:val="222222"/>
          <w:sz w:val="24"/>
          <w:szCs w:val="24"/>
          <w:shd w:val="clear" w:color="auto" w:fill="FFFFFF"/>
        </w:rPr>
        <w:t xml:space="preserve"> </w:t>
      </w:r>
      <w:r w:rsidR="004667DF">
        <w:rPr>
          <w:rFonts w:ascii="Times New Roman" w:hAnsi="Times New Roman" w:cs="Times New Roman"/>
          <w:color w:val="222222"/>
          <w:sz w:val="24"/>
          <w:szCs w:val="24"/>
          <w:shd w:val="clear" w:color="auto" w:fill="FFFFFF"/>
        </w:rPr>
        <w:t>signal</w:t>
      </w:r>
      <w:r w:rsidR="004A1F7C" w:rsidRPr="00AE589C">
        <w:rPr>
          <w:rFonts w:ascii="Times New Roman" w:hAnsi="Times New Roman" w:cs="Times New Roman"/>
          <w:color w:val="222222"/>
          <w:sz w:val="24"/>
          <w:szCs w:val="24"/>
          <w:shd w:val="clear" w:color="auto" w:fill="FFFFFF"/>
        </w:rPr>
        <w:t xml:space="preserve"> </w:t>
      </w:r>
      <w:r w:rsidR="004667DF">
        <w:rPr>
          <w:rFonts w:ascii="Times New Roman" w:hAnsi="Times New Roman" w:cs="Times New Roman"/>
          <w:color w:val="222222"/>
          <w:sz w:val="24"/>
          <w:szCs w:val="24"/>
          <w:shd w:val="clear" w:color="auto" w:fill="FFFFFF"/>
        </w:rPr>
        <w:t>to</w:t>
      </w:r>
      <w:r w:rsidR="004A1F7C" w:rsidRPr="00AE589C">
        <w:rPr>
          <w:rFonts w:ascii="Times New Roman" w:hAnsi="Times New Roman" w:cs="Times New Roman"/>
          <w:color w:val="222222"/>
          <w:sz w:val="24"/>
          <w:szCs w:val="24"/>
          <w:shd w:val="clear" w:color="auto" w:fill="FFFFFF"/>
        </w:rPr>
        <w:t xml:space="preserve"> the cognitive agent than the cognitive agent </w:t>
      </w:r>
      <w:r w:rsidR="004667DF">
        <w:rPr>
          <w:rFonts w:ascii="Times New Roman" w:hAnsi="Times New Roman" w:cs="Times New Roman"/>
          <w:color w:val="222222"/>
          <w:sz w:val="24"/>
          <w:szCs w:val="24"/>
          <w:shd w:val="clear" w:color="auto" w:fill="FFFFFF"/>
        </w:rPr>
        <w:t>sends to</w:t>
      </w:r>
      <w:r w:rsidR="004A1F7C" w:rsidRPr="00AE589C">
        <w:rPr>
          <w:rFonts w:ascii="Times New Roman" w:hAnsi="Times New Roman" w:cs="Times New Roman"/>
          <w:color w:val="222222"/>
          <w:sz w:val="24"/>
          <w:szCs w:val="24"/>
          <w:shd w:val="clear" w:color="auto" w:fill="FFFFFF"/>
        </w:rPr>
        <w:t xml:space="preserve"> the media. We believe this framework most accurately captures a cognitive agent’s</w:t>
      </w:r>
      <w:r w:rsidR="004822E0" w:rsidRPr="00AE589C">
        <w:rPr>
          <w:rFonts w:ascii="Times New Roman" w:hAnsi="Times New Roman" w:cs="Times New Roman"/>
          <w:color w:val="222222"/>
          <w:sz w:val="24"/>
          <w:szCs w:val="24"/>
          <w:shd w:val="clear" w:color="auto" w:fill="FFFFFF"/>
        </w:rPr>
        <w:t xml:space="preserve"> relationship to the media. </w:t>
      </w:r>
      <w:r w:rsidR="00F55349" w:rsidRPr="00AE589C">
        <w:rPr>
          <w:rFonts w:ascii="Times New Roman" w:hAnsi="Times New Roman" w:cs="Times New Roman"/>
          <w:color w:val="222222"/>
          <w:sz w:val="24"/>
          <w:szCs w:val="24"/>
          <w:shd w:val="clear" w:color="auto" w:fill="FFFFFF"/>
        </w:rPr>
        <w:t>It is able to account for the fact that agents rely or depend on the med</w:t>
      </w:r>
      <w:r w:rsidR="00216B03" w:rsidRPr="00AE589C">
        <w:rPr>
          <w:rFonts w:ascii="Times New Roman" w:hAnsi="Times New Roman" w:cs="Times New Roman"/>
          <w:color w:val="222222"/>
          <w:sz w:val="24"/>
          <w:szCs w:val="24"/>
          <w:shd w:val="clear" w:color="auto" w:fill="FFFFFF"/>
        </w:rPr>
        <w:t xml:space="preserve">ia in various ways, while also leaving room for the possibility that cognitive agents can </w:t>
      </w:r>
      <w:r w:rsidR="008E7F4E">
        <w:rPr>
          <w:rFonts w:ascii="Times New Roman" w:hAnsi="Times New Roman" w:cs="Times New Roman"/>
          <w:color w:val="222222"/>
          <w:sz w:val="24"/>
          <w:szCs w:val="24"/>
          <w:shd w:val="clear" w:color="auto" w:fill="FFFFFF"/>
        </w:rPr>
        <w:t xml:space="preserve">in some cases </w:t>
      </w:r>
      <w:r w:rsidR="00216B03" w:rsidRPr="00AE589C">
        <w:rPr>
          <w:rFonts w:ascii="Times New Roman" w:hAnsi="Times New Roman" w:cs="Times New Roman"/>
          <w:color w:val="222222"/>
          <w:sz w:val="24"/>
          <w:szCs w:val="24"/>
          <w:shd w:val="clear" w:color="auto" w:fill="FFFFFF"/>
        </w:rPr>
        <w:t>exert non-trivial influences on the media, too.</w:t>
      </w:r>
    </w:p>
    <w:p w14:paraId="1C7F4588" w14:textId="015EB00D" w:rsidR="00361893" w:rsidRPr="00AE589C" w:rsidRDefault="00F55349"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When we consider the me</w:t>
      </w:r>
      <w:r w:rsidR="00216B03" w:rsidRPr="00AE589C">
        <w:rPr>
          <w:rFonts w:ascii="Times New Roman" w:hAnsi="Times New Roman" w:cs="Times New Roman"/>
          <w:color w:val="222222"/>
          <w:sz w:val="24"/>
          <w:szCs w:val="24"/>
          <w:shd w:val="clear" w:color="auto" w:fill="FFFFFF"/>
        </w:rPr>
        <w:t>chanisms of the recognition heur</w:t>
      </w:r>
      <w:r w:rsidR="00663222" w:rsidRPr="00AE589C">
        <w:rPr>
          <w:rFonts w:ascii="Times New Roman" w:hAnsi="Times New Roman" w:cs="Times New Roman"/>
          <w:color w:val="222222"/>
          <w:sz w:val="24"/>
          <w:szCs w:val="24"/>
          <w:shd w:val="clear" w:color="auto" w:fill="FFFFFF"/>
        </w:rPr>
        <w:t xml:space="preserve">istic, it is clear that the media play a crucial role in determining </w:t>
      </w:r>
      <w:proofErr w:type="spellStart"/>
      <w:r w:rsidR="00663222" w:rsidRPr="00AE589C">
        <w:rPr>
          <w:rFonts w:ascii="Times New Roman" w:hAnsi="Times New Roman" w:cs="Times New Roman"/>
          <w:color w:val="222222"/>
          <w:sz w:val="24"/>
          <w:szCs w:val="24"/>
          <w:shd w:val="clear" w:color="auto" w:fill="FFFFFF"/>
        </w:rPr>
        <w:t>recognitional</w:t>
      </w:r>
      <w:proofErr w:type="spellEnd"/>
      <w:r w:rsidR="00663222" w:rsidRPr="00AE589C">
        <w:rPr>
          <w:rFonts w:ascii="Times New Roman" w:hAnsi="Times New Roman" w:cs="Times New Roman"/>
          <w:color w:val="222222"/>
          <w:sz w:val="24"/>
          <w:szCs w:val="24"/>
          <w:shd w:val="clear" w:color="auto" w:fill="FFFFFF"/>
        </w:rPr>
        <w:t xml:space="preserve"> capacities. To say that the capacities of the cognitive agent deploying the recognition heuristic </w:t>
      </w:r>
      <w:r w:rsidR="00663222" w:rsidRPr="00AE589C">
        <w:rPr>
          <w:rFonts w:ascii="Times New Roman" w:hAnsi="Times New Roman" w:cs="Times New Roman"/>
          <w:i/>
          <w:color w:val="222222"/>
          <w:sz w:val="24"/>
          <w:szCs w:val="24"/>
          <w:shd w:val="clear" w:color="auto" w:fill="FFFFFF"/>
        </w:rPr>
        <w:t>depend</w:t>
      </w:r>
      <w:r w:rsidR="00663222" w:rsidRPr="00AE589C">
        <w:rPr>
          <w:rFonts w:ascii="Times New Roman" w:hAnsi="Times New Roman" w:cs="Times New Roman"/>
          <w:color w:val="222222"/>
          <w:sz w:val="24"/>
          <w:szCs w:val="24"/>
          <w:shd w:val="clear" w:color="auto" w:fill="FFFFFF"/>
        </w:rPr>
        <w:t xml:space="preserve"> on the output of media outlets in this way is true, but doesn’t go far enough. </w:t>
      </w:r>
      <w:r w:rsidR="00457AD5">
        <w:rPr>
          <w:rFonts w:ascii="Times New Roman" w:hAnsi="Times New Roman" w:cs="Times New Roman"/>
          <w:color w:val="222222"/>
          <w:sz w:val="24"/>
          <w:szCs w:val="24"/>
          <w:shd w:val="clear" w:color="auto" w:fill="FFFFFF"/>
        </w:rPr>
        <w:t>Nevertheless</w:t>
      </w:r>
      <w:r w:rsidR="00663222" w:rsidRPr="00AE589C">
        <w:rPr>
          <w:rFonts w:ascii="Times New Roman" w:hAnsi="Times New Roman" w:cs="Times New Roman"/>
          <w:color w:val="222222"/>
          <w:sz w:val="24"/>
          <w:szCs w:val="24"/>
          <w:shd w:val="clear" w:color="auto" w:fill="FFFFFF"/>
        </w:rPr>
        <w:t xml:space="preserve">, </w:t>
      </w:r>
      <w:r w:rsidR="00457AD5">
        <w:rPr>
          <w:rFonts w:ascii="Times New Roman" w:hAnsi="Times New Roman" w:cs="Times New Roman"/>
          <w:color w:val="222222"/>
          <w:sz w:val="24"/>
          <w:szCs w:val="24"/>
          <w:shd w:val="clear" w:color="auto" w:fill="FFFFFF"/>
        </w:rPr>
        <w:t xml:space="preserve">it would be an exaggeration </w:t>
      </w:r>
      <w:r w:rsidR="00663222" w:rsidRPr="00AE589C">
        <w:rPr>
          <w:rFonts w:ascii="Times New Roman" w:hAnsi="Times New Roman" w:cs="Times New Roman"/>
          <w:color w:val="222222"/>
          <w:sz w:val="24"/>
          <w:szCs w:val="24"/>
          <w:shd w:val="clear" w:color="auto" w:fill="FFFFFF"/>
        </w:rPr>
        <w:t>to say that the capacities of the cognitive agent deploying the recognition heuristic are literally made up of, or constituted by</w:t>
      </w:r>
      <w:r w:rsidR="00457AD5">
        <w:rPr>
          <w:rFonts w:ascii="Times New Roman" w:hAnsi="Times New Roman" w:cs="Times New Roman"/>
          <w:color w:val="222222"/>
          <w:sz w:val="24"/>
          <w:szCs w:val="24"/>
          <w:shd w:val="clear" w:color="auto" w:fill="FFFFFF"/>
        </w:rPr>
        <w:t>, the output of media outlets</w:t>
      </w:r>
      <w:r w:rsidR="00663222" w:rsidRPr="00AE589C">
        <w:rPr>
          <w:rFonts w:ascii="Times New Roman" w:hAnsi="Times New Roman" w:cs="Times New Roman"/>
          <w:color w:val="222222"/>
          <w:sz w:val="24"/>
          <w:szCs w:val="24"/>
          <w:shd w:val="clear" w:color="auto" w:fill="FFFFFF"/>
        </w:rPr>
        <w:t>. We believe that when a cognitive agent deploys the rec</w:t>
      </w:r>
      <w:r w:rsidR="00073BFB" w:rsidRPr="00AE589C">
        <w:rPr>
          <w:rFonts w:ascii="Times New Roman" w:hAnsi="Times New Roman" w:cs="Times New Roman"/>
          <w:color w:val="222222"/>
          <w:sz w:val="24"/>
          <w:szCs w:val="24"/>
          <w:shd w:val="clear" w:color="auto" w:fill="FFFFFF"/>
        </w:rPr>
        <w:t xml:space="preserve">ognition heuristic, they of course depend on the output of the media, but not in a way that makes the media a </w:t>
      </w:r>
      <w:r w:rsidR="007237E3">
        <w:rPr>
          <w:rFonts w:ascii="Times New Roman" w:hAnsi="Times New Roman" w:cs="Times New Roman"/>
          <w:color w:val="222222"/>
          <w:sz w:val="24"/>
          <w:szCs w:val="24"/>
          <w:shd w:val="clear" w:color="auto" w:fill="FFFFFF"/>
        </w:rPr>
        <w:t>monolith</w:t>
      </w:r>
      <w:r w:rsidR="00073BFB" w:rsidRPr="00AE589C">
        <w:rPr>
          <w:rFonts w:ascii="Times New Roman" w:hAnsi="Times New Roman" w:cs="Times New Roman"/>
          <w:color w:val="222222"/>
          <w:sz w:val="24"/>
          <w:szCs w:val="24"/>
          <w:shd w:val="clear" w:color="auto" w:fill="FFFFFF"/>
        </w:rPr>
        <w:t>.</w:t>
      </w:r>
      <w:r w:rsidR="001D1FD6" w:rsidRPr="00AE589C">
        <w:rPr>
          <w:rFonts w:ascii="Times New Roman" w:hAnsi="Times New Roman" w:cs="Times New Roman"/>
          <w:color w:val="222222"/>
          <w:sz w:val="24"/>
          <w:szCs w:val="24"/>
          <w:shd w:val="clear" w:color="auto" w:fill="FFFFFF"/>
        </w:rPr>
        <w:t xml:space="preserve"> As we pointed above with the terrorism example, agents do exercise </w:t>
      </w:r>
      <w:r w:rsidR="001D1FD6" w:rsidRPr="00AE589C">
        <w:rPr>
          <w:rFonts w:ascii="Times New Roman" w:hAnsi="Times New Roman" w:cs="Times New Roman"/>
          <w:i/>
          <w:color w:val="222222"/>
          <w:sz w:val="24"/>
          <w:szCs w:val="24"/>
          <w:shd w:val="clear" w:color="auto" w:fill="FFFFFF"/>
        </w:rPr>
        <w:t>some</w:t>
      </w:r>
      <w:r w:rsidR="001D1FD6" w:rsidRPr="00AE589C">
        <w:rPr>
          <w:rFonts w:ascii="Times New Roman" w:hAnsi="Times New Roman" w:cs="Times New Roman"/>
          <w:color w:val="222222"/>
          <w:sz w:val="24"/>
          <w:szCs w:val="24"/>
          <w:shd w:val="clear" w:color="auto" w:fill="FFFFFF"/>
        </w:rPr>
        <w:t xml:space="preserve"> influence over the media, however small or short-lived it may be.</w:t>
      </w:r>
      <w:r w:rsidR="00A12F47" w:rsidRPr="00AE589C">
        <w:rPr>
          <w:rFonts w:ascii="Times New Roman" w:hAnsi="Times New Roman" w:cs="Times New Roman"/>
          <w:color w:val="222222"/>
          <w:sz w:val="24"/>
          <w:szCs w:val="24"/>
          <w:shd w:val="clear" w:color="auto" w:fill="FFFFFF"/>
        </w:rPr>
        <w:t xml:space="preserve"> </w:t>
      </w:r>
      <w:r w:rsidR="00D63913" w:rsidRPr="00AE589C">
        <w:rPr>
          <w:rFonts w:ascii="Times New Roman" w:hAnsi="Times New Roman" w:cs="Times New Roman"/>
          <w:color w:val="222222"/>
          <w:sz w:val="24"/>
          <w:szCs w:val="24"/>
          <w:shd w:val="clear" w:color="auto" w:fill="FFFFFF"/>
        </w:rPr>
        <w:t>I</w:t>
      </w:r>
      <w:r w:rsidR="00073BFB" w:rsidRPr="00AE589C">
        <w:rPr>
          <w:rFonts w:ascii="Times New Roman" w:hAnsi="Times New Roman" w:cs="Times New Roman"/>
          <w:color w:val="222222"/>
          <w:sz w:val="24"/>
          <w:szCs w:val="24"/>
          <w:shd w:val="clear" w:color="auto" w:fill="FFFFFF"/>
        </w:rPr>
        <w:t>nsofar as the concept of scaffolding is capable of accommodating dependence claims and recognizing bi-</w:t>
      </w:r>
      <w:r w:rsidR="00073BFB" w:rsidRPr="00AE589C">
        <w:rPr>
          <w:rFonts w:ascii="Times New Roman" w:hAnsi="Times New Roman" w:cs="Times New Roman"/>
          <w:color w:val="222222"/>
          <w:sz w:val="24"/>
          <w:szCs w:val="24"/>
          <w:shd w:val="clear" w:color="auto" w:fill="FFFFFF"/>
        </w:rPr>
        <w:lastRenderedPageBreak/>
        <w:t xml:space="preserve">directional, if </w:t>
      </w:r>
      <w:r w:rsidR="00896780" w:rsidRPr="00AE589C">
        <w:rPr>
          <w:rFonts w:ascii="Times New Roman" w:hAnsi="Times New Roman" w:cs="Times New Roman"/>
          <w:color w:val="222222"/>
          <w:sz w:val="24"/>
          <w:szCs w:val="24"/>
          <w:shd w:val="clear" w:color="auto" w:fill="FFFFFF"/>
        </w:rPr>
        <w:t xml:space="preserve">unreliable </w:t>
      </w:r>
      <w:r w:rsidR="00C14C3F">
        <w:rPr>
          <w:rFonts w:ascii="Times New Roman" w:hAnsi="Times New Roman" w:cs="Times New Roman"/>
          <w:color w:val="222222"/>
          <w:sz w:val="24"/>
          <w:szCs w:val="24"/>
          <w:shd w:val="clear" w:color="auto" w:fill="FFFFFF"/>
        </w:rPr>
        <w:t>feedback signals</w:t>
      </w:r>
      <w:r w:rsidR="00073BFB" w:rsidRPr="00AE589C">
        <w:rPr>
          <w:rFonts w:ascii="Times New Roman" w:hAnsi="Times New Roman" w:cs="Times New Roman"/>
          <w:color w:val="222222"/>
          <w:sz w:val="24"/>
          <w:szCs w:val="24"/>
          <w:shd w:val="clear" w:color="auto" w:fill="FFFFFF"/>
        </w:rPr>
        <w:t>, and can do so without necessarily entailing constitution claims, then we believe that a cognitive agent’s use of the recognition heuristic is an instance of scaffolded cognition.</w:t>
      </w:r>
      <w:r w:rsidR="0082102D" w:rsidRPr="00AE589C">
        <w:rPr>
          <w:rFonts w:ascii="Times New Roman" w:hAnsi="Times New Roman" w:cs="Times New Roman"/>
          <w:color w:val="222222"/>
          <w:sz w:val="24"/>
          <w:szCs w:val="24"/>
          <w:shd w:val="clear" w:color="auto" w:fill="FFFFFF"/>
        </w:rPr>
        <w:t xml:space="preserve"> </w:t>
      </w:r>
      <w:r w:rsidR="009369D4">
        <w:rPr>
          <w:rFonts w:ascii="Times New Roman" w:hAnsi="Times New Roman" w:cs="Times New Roman"/>
          <w:color w:val="222222"/>
          <w:sz w:val="24"/>
          <w:szCs w:val="24"/>
          <w:shd w:val="clear" w:color="auto" w:fill="FFFFFF"/>
        </w:rPr>
        <w:t>Not to put too fine a point on it, we built the media, but it’s a big and complex enough system that it has a lot of inertia.</w:t>
      </w:r>
      <w:r w:rsidR="000F161A">
        <w:rPr>
          <w:rFonts w:ascii="Times New Roman" w:hAnsi="Times New Roman" w:cs="Times New Roman"/>
          <w:color w:val="222222"/>
          <w:sz w:val="24"/>
          <w:szCs w:val="24"/>
          <w:shd w:val="clear" w:color="auto" w:fill="FFFFFF"/>
        </w:rPr>
        <w:t xml:space="preserve"> If this is on the right track, then the recognition heuristic represents a limited form of active externalism in virtue epistemology (Pritchard forthcoming; Carter et al. forthcoming).</w:t>
      </w:r>
    </w:p>
    <w:p w14:paraId="21F0E6FC" w14:textId="1E756CDD" w:rsidR="00361893" w:rsidRPr="00AE589C" w:rsidRDefault="003D3647" w:rsidP="00996913">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b/>
          <w:color w:val="222222"/>
          <w:sz w:val="24"/>
          <w:szCs w:val="24"/>
          <w:shd w:val="clear" w:color="auto" w:fill="FFFFFF"/>
        </w:rPr>
        <w:t>3</w:t>
      </w:r>
      <w:r w:rsidR="00F4574E" w:rsidRPr="00AE589C">
        <w:rPr>
          <w:rFonts w:ascii="Times New Roman" w:hAnsi="Times New Roman" w:cs="Times New Roman"/>
          <w:b/>
          <w:color w:val="222222"/>
          <w:sz w:val="24"/>
          <w:szCs w:val="24"/>
          <w:shd w:val="clear" w:color="auto" w:fill="FFFFFF"/>
        </w:rPr>
        <w:t>. Scaffolding, Vulnerability, and E</w:t>
      </w:r>
      <w:r w:rsidR="00361893" w:rsidRPr="00AE589C">
        <w:rPr>
          <w:rFonts w:ascii="Times New Roman" w:hAnsi="Times New Roman" w:cs="Times New Roman"/>
          <w:b/>
          <w:color w:val="222222"/>
          <w:sz w:val="24"/>
          <w:szCs w:val="24"/>
          <w:shd w:val="clear" w:color="auto" w:fill="FFFFFF"/>
        </w:rPr>
        <w:t xml:space="preserve">pistemic </w:t>
      </w:r>
      <w:r w:rsidR="00F4574E" w:rsidRPr="00AE589C">
        <w:rPr>
          <w:rFonts w:ascii="Times New Roman" w:hAnsi="Times New Roman" w:cs="Times New Roman"/>
          <w:b/>
          <w:color w:val="222222"/>
          <w:sz w:val="24"/>
          <w:szCs w:val="24"/>
          <w:shd w:val="clear" w:color="auto" w:fill="FFFFFF"/>
        </w:rPr>
        <w:t>I</w:t>
      </w:r>
      <w:r w:rsidR="00361893" w:rsidRPr="00AE589C">
        <w:rPr>
          <w:rFonts w:ascii="Times New Roman" w:hAnsi="Times New Roman" w:cs="Times New Roman"/>
          <w:b/>
          <w:color w:val="222222"/>
          <w:sz w:val="24"/>
          <w:szCs w:val="24"/>
          <w:shd w:val="clear" w:color="auto" w:fill="FFFFFF"/>
        </w:rPr>
        <w:t>njustice</w:t>
      </w:r>
    </w:p>
    <w:p w14:paraId="03AF1200" w14:textId="77777777" w:rsidR="00F4574E" w:rsidRPr="00AE589C" w:rsidRDefault="00361893"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We argued in the previous section that use of the recognition heuristic is best understood as an instance of scaffolded cognition. In this section, we explore some implications of thinking of cognitive processes as scaffolded in this way.</w:t>
      </w:r>
      <w:r w:rsidR="00896780" w:rsidRPr="00AE589C">
        <w:rPr>
          <w:rFonts w:ascii="Times New Roman" w:hAnsi="Times New Roman" w:cs="Times New Roman"/>
          <w:color w:val="222222"/>
          <w:sz w:val="24"/>
          <w:szCs w:val="24"/>
          <w:shd w:val="clear" w:color="auto" w:fill="FFFFFF"/>
        </w:rPr>
        <w:t xml:space="preserve"> </w:t>
      </w:r>
    </w:p>
    <w:p w14:paraId="5F668165" w14:textId="34F1FA7F" w:rsidR="00361893" w:rsidRDefault="00F4574E" w:rsidP="00996913">
      <w:pPr>
        <w:spacing w:line="480" w:lineRule="auto"/>
        <w:rPr>
          <w:rFonts w:ascii="Times New Roman" w:hAnsi="Times New Roman" w:cs="Times New Roman"/>
          <w:color w:val="222222"/>
          <w:sz w:val="24"/>
          <w:szCs w:val="24"/>
          <w:shd w:val="clear" w:color="auto" w:fill="FFFFFF"/>
        </w:rPr>
      </w:pPr>
      <w:r w:rsidRPr="00AE589C">
        <w:rPr>
          <w:rFonts w:ascii="Times New Roman" w:hAnsi="Times New Roman" w:cs="Times New Roman"/>
          <w:b/>
          <w:color w:val="222222"/>
          <w:sz w:val="24"/>
          <w:szCs w:val="24"/>
          <w:shd w:val="clear" w:color="auto" w:fill="FFFFFF"/>
        </w:rPr>
        <w:tab/>
      </w:r>
      <w:r w:rsidR="00896780" w:rsidRPr="00AE589C">
        <w:rPr>
          <w:rFonts w:ascii="Times New Roman" w:hAnsi="Times New Roman" w:cs="Times New Roman"/>
          <w:color w:val="222222"/>
          <w:sz w:val="24"/>
          <w:szCs w:val="24"/>
          <w:shd w:val="clear" w:color="auto" w:fill="FFFFFF"/>
        </w:rPr>
        <w:t>One of the defining features of scaffolded c</w:t>
      </w:r>
      <w:r w:rsidR="00953D28" w:rsidRPr="00AE589C">
        <w:rPr>
          <w:rFonts w:ascii="Times New Roman" w:hAnsi="Times New Roman" w:cs="Times New Roman"/>
          <w:color w:val="222222"/>
          <w:sz w:val="24"/>
          <w:szCs w:val="24"/>
          <w:shd w:val="clear" w:color="auto" w:fill="FFFFFF"/>
        </w:rPr>
        <w:t xml:space="preserve">ognition is that </w:t>
      </w:r>
      <w:r w:rsidR="00C63011" w:rsidRPr="00AE589C">
        <w:rPr>
          <w:rFonts w:ascii="Times New Roman" w:hAnsi="Times New Roman" w:cs="Times New Roman"/>
          <w:color w:val="222222"/>
          <w:sz w:val="24"/>
          <w:szCs w:val="24"/>
          <w:shd w:val="clear" w:color="auto" w:fill="FFFFFF"/>
        </w:rPr>
        <w:t>cognitive scaffolds are</w:t>
      </w:r>
      <w:r w:rsidR="00896780" w:rsidRPr="00AE589C">
        <w:rPr>
          <w:rFonts w:ascii="Times New Roman" w:hAnsi="Times New Roman" w:cs="Times New Roman"/>
          <w:color w:val="222222"/>
          <w:sz w:val="24"/>
          <w:szCs w:val="24"/>
          <w:shd w:val="clear" w:color="auto" w:fill="FFFFFF"/>
        </w:rPr>
        <w:t xml:space="preserve"> enginee</w:t>
      </w:r>
      <w:r w:rsidR="006D63D2" w:rsidRPr="00AE589C">
        <w:rPr>
          <w:rFonts w:ascii="Times New Roman" w:hAnsi="Times New Roman" w:cs="Times New Roman"/>
          <w:color w:val="222222"/>
          <w:sz w:val="24"/>
          <w:szCs w:val="24"/>
          <w:shd w:val="clear" w:color="auto" w:fill="FFFFFF"/>
        </w:rPr>
        <w:t>red and constructed by</w:t>
      </w:r>
      <w:r w:rsidR="00896780" w:rsidRPr="00AE589C">
        <w:rPr>
          <w:rFonts w:ascii="Times New Roman" w:hAnsi="Times New Roman" w:cs="Times New Roman"/>
          <w:color w:val="222222"/>
          <w:sz w:val="24"/>
          <w:szCs w:val="24"/>
          <w:shd w:val="clear" w:color="auto" w:fill="FFFFFF"/>
        </w:rPr>
        <w:t xml:space="preserve"> agents to serve </w:t>
      </w:r>
      <w:r w:rsidR="009E203A">
        <w:rPr>
          <w:rFonts w:ascii="Times New Roman" w:hAnsi="Times New Roman" w:cs="Times New Roman"/>
          <w:color w:val="222222"/>
          <w:sz w:val="24"/>
          <w:szCs w:val="24"/>
          <w:shd w:val="clear" w:color="auto" w:fill="FFFFFF"/>
        </w:rPr>
        <w:t>some end</w:t>
      </w:r>
      <w:r w:rsidR="00896780" w:rsidRPr="00AE589C">
        <w:rPr>
          <w:rFonts w:ascii="Times New Roman" w:hAnsi="Times New Roman" w:cs="Times New Roman"/>
          <w:color w:val="222222"/>
          <w:sz w:val="24"/>
          <w:szCs w:val="24"/>
          <w:shd w:val="clear" w:color="auto" w:fill="FFFFFF"/>
        </w:rPr>
        <w:t>.</w:t>
      </w:r>
      <w:r w:rsidR="009E203A">
        <w:rPr>
          <w:rFonts w:ascii="Times New Roman" w:hAnsi="Times New Roman" w:cs="Times New Roman"/>
          <w:color w:val="222222"/>
          <w:sz w:val="24"/>
          <w:szCs w:val="24"/>
          <w:shd w:val="clear" w:color="auto" w:fill="FFFFFF"/>
        </w:rPr>
        <w:t xml:space="preserve"> That end might be the engineer’s own values, </w:t>
      </w:r>
      <w:r w:rsidR="000C023E">
        <w:rPr>
          <w:rFonts w:ascii="Times New Roman" w:hAnsi="Times New Roman" w:cs="Times New Roman"/>
          <w:color w:val="222222"/>
          <w:sz w:val="24"/>
          <w:szCs w:val="24"/>
          <w:shd w:val="clear" w:color="auto" w:fill="FFFFFF"/>
        </w:rPr>
        <w:t xml:space="preserve">the </w:t>
      </w:r>
      <w:r w:rsidR="004F5D8E">
        <w:rPr>
          <w:rFonts w:ascii="Times New Roman" w:hAnsi="Times New Roman" w:cs="Times New Roman"/>
          <w:color w:val="222222"/>
          <w:sz w:val="24"/>
          <w:szCs w:val="24"/>
          <w:shd w:val="clear" w:color="auto" w:fill="FFFFFF"/>
        </w:rPr>
        <w:t>general</w:t>
      </w:r>
      <w:r w:rsidR="000C023E">
        <w:rPr>
          <w:rFonts w:ascii="Times New Roman" w:hAnsi="Times New Roman" w:cs="Times New Roman"/>
          <w:color w:val="222222"/>
          <w:sz w:val="24"/>
          <w:szCs w:val="24"/>
          <w:shd w:val="clear" w:color="auto" w:fill="FFFFFF"/>
        </w:rPr>
        <w:t xml:space="preserve"> good, the interests of some elite group, etc.</w:t>
      </w:r>
      <w:r w:rsidR="00896780" w:rsidRPr="00AE589C">
        <w:rPr>
          <w:rFonts w:ascii="Times New Roman" w:hAnsi="Times New Roman" w:cs="Times New Roman"/>
          <w:color w:val="222222"/>
          <w:sz w:val="24"/>
          <w:szCs w:val="24"/>
          <w:shd w:val="clear" w:color="auto" w:fill="FFFFFF"/>
        </w:rPr>
        <w:t xml:space="preserve"> In this section, we</w:t>
      </w:r>
      <w:r w:rsidR="00361893" w:rsidRPr="00AE589C">
        <w:rPr>
          <w:rFonts w:ascii="Times New Roman" w:hAnsi="Times New Roman" w:cs="Times New Roman"/>
          <w:color w:val="222222"/>
          <w:sz w:val="24"/>
          <w:szCs w:val="24"/>
          <w:shd w:val="clear" w:color="auto" w:fill="FFFFFF"/>
        </w:rPr>
        <w:t xml:space="preserve"> argue that engineering our cognitive environments to scaffold our cognitive capacities is </w:t>
      </w:r>
      <w:r w:rsidR="00981515" w:rsidRPr="00AE589C">
        <w:rPr>
          <w:rFonts w:ascii="Times New Roman" w:hAnsi="Times New Roman" w:cs="Times New Roman"/>
          <w:color w:val="222222"/>
          <w:sz w:val="24"/>
          <w:szCs w:val="24"/>
          <w:shd w:val="clear" w:color="auto" w:fill="FFFFFF"/>
        </w:rPr>
        <w:t>a double-edged sword</w:t>
      </w:r>
      <w:r w:rsidR="00A676EB" w:rsidRPr="00AE589C">
        <w:rPr>
          <w:rFonts w:ascii="Times New Roman" w:hAnsi="Times New Roman" w:cs="Times New Roman"/>
          <w:color w:val="222222"/>
          <w:sz w:val="24"/>
          <w:szCs w:val="24"/>
          <w:shd w:val="clear" w:color="auto" w:fill="FFFFFF"/>
        </w:rPr>
        <w:t>,</w:t>
      </w:r>
      <w:r w:rsidR="00CF39E7" w:rsidRPr="00AE589C">
        <w:rPr>
          <w:rFonts w:ascii="Times New Roman" w:hAnsi="Times New Roman" w:cs="Times New Roman"/>
          <w:color w:val="222222"/>
          <w:sz w:val="24"/>
          <w:szCs w:val="24"/>
          <w:shd w:val="clear" w:color="auto" w:fill="FFFFFF"/>
        </w:rPr>
        <w:t xml:space="preserve"> and that wi</w:t>
      </w:r>
      <w:r w:rsidR="00361893" w:rsidRPr="00AE589C">
        <w:rPr>
          <w:rFonts w:ascii="Times New Roman" w:hAnsi="Times New Roman" w:cs="Times New Roman"/>
          <w:color w:val="222222"/>
          <w:sz w:val="24"/>
          <w:szCs w:val="24"/>
          <w:shd w:val="clear" w:color="auto" w:fill="FFFFFF"/>
        </w:rPr>
        <w:t xml:space="preserve">th </w:t>
      </w:r>
      <w:r w:rsidR="00981515" w:rsidRPr="00AE589C">
        <w:rPr>
          <w:rFonts w:ascii="Times New Roman" w:hAnsi="Times New Roman" w:cs="Times New Roman"/>
          <w:color w:val="222222"/>
          <w:sz w:val="24"/>
          <w:szCs w:val="24"/>
          <w:shd w:val="clear" w:color="auto" w:fill="FFFFFF"/>
        </w:rPr>
        <w:t>increased capabilities come increased vulnerabilities</w:t>
      </w:r>
      <w:r w:rsidR="00361893" w:rsidRPr="00AE589C">
        <w:rPr>
          <w:rFonts w:ascii="Times New Roman" w:hAnsi="Times New Roman" w:cs="Times New Roman"/>
          <w:color w:val="222222"/>
          <w:sz w:val="24"/>
          <w:szCs w:val="24"/>
          <w:shd w:val="clear" w:color="auto" w:fill="FFFFFF"/>
        </w:rPr>
        <w:t>. After describing some of these vulnerabilities, we connect them with Miranda Fricker’s work on epistemic injustice.</w:t>
      </w:r>
    </w:p>
    <w:p w14:paraId="1F5600C6" w14:textId="77777777" w:rsidR="00815892" w:rsidRDefault="00815892" w:rsidP="00996913">
      <w:pPr>
        <w:spacing w:line="480" w:lineRule="auto"/>
        <w:rPr>
          <w:rFonts w:ascii="Times New Roman" w:hAnsi="Times New Roman" w:cs="Times New Roman"/>
          <w:color w:val="222222"/>
          <w:sz w:val="24"/>
          <w:szCs w:val="24"/>
          <w:shd w:val="clear" w:color="auto" w:fill="FFFFFF"/>
        </w:rPr>
      </w:pPr>
    </w:p>
    <w:p w14:paraId="41685D15" w14:textId="443AA258" w:rsidR="00815892" w:rsidRPr="00815892" w:rsidRDefault="00815892" w:rsidP="00996913">
      <w:pPr>
        <w:spacing w:line="480" w:lineRule="auto"/>
        <w:rPr>
          <w:rFonts w:ascii="Times New Roman" w:hAnsi="Times New Roman" w:cs="Times New Roman"/>
          <w:i/>
          <w:color w:val="222222"/>
          <w:sz w:val="24"/>
          <w:szCs w:val="24"/>
          <w:shd w:val="clear" w:color="auto" w:fill="FFFFFF"/>
        </w:rPr>
      </w:pPr>
      <w:r>
        <w:rPr>
          <w:rFonts w:ascii="Times New Roman" w:hAnsi="Times New Roman" w:cs="Times New Roman"/>
          <w:i/>
          <w:color w:val="222222"/>
          <w:sz w:val="24"/>
          <w:szCs w:val="24"/>
          <w:shd w:val="clear" w:color="auto" w:fill="FFFFFF"/>
        </w:rPr>
        <w:t>3.1. Epistemic Vulnerability</w:t>
      </w:r>
    </w:p>
    <w:p w14:paraId="2FEE639C" w14:textId="45509A26" w:rsidR="00810CB5" w:rsidRPr="00AE589C" w:rsidRDefault="00981515"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T</w:t>
      </w:r>
      <w:r w:rsidR="00D63913" w:rsidRPr="00AE589C">
        <w:rPr>
          <w:rFonts w:ascii="Times New Roman" w:hAnsi="Times New Roman" w:cs="Times New Roman"/>
          <w:color w:val="222222"/>
          <w:sz w:val="24"/>
          <w:szCs w:val="24"/>
          <w:shd w:val="clear" w:color="auto" w:fill="FFFFFF"/>
        </w:rPr>
        <w:t>here are obvious benefits</w:t>
      </w:r>
      <w:r w:rsidR="00EA0D4F" w:rsidRPr="00AE589C">
        <w:rPr>
          <w:rFonts w:ascii="Times New Roman" w:hAnsi="Times New Roman" w:cs="Times New Roman"/>
          <w:color w:val="222222"/>
          <w:sz w:val="24"/>
          <w:szCs w:val="24"/>
          <w:shd w:val="clear" w:color="auto" w:fill="FFFFFF"/>
        </w:rPr>
        <w:t xml:space="preserve"> to spreading </w:t>
      </w:r>
      <w:r w:rsidRPr="00AE589C">
        <w:rPr>
          <w:rFonts w:ascii="Times New Roman" w:hAnsi="Times New Roman" w:cs="Times New Roman"/>
          <w:color w:val="222222"/>
          <w:sz w:val="24"/>
          <w:szCs w:val="24"/>
          <w:shd w:val="clear" w:color="auto" w:fill="FFFFFF"/>
        </w:rPr>
        <w:t>the cognitive load into the world</w:t>
      </w:r>
      <w:r w:rsidR="00D63913" w:rsidRPr="00AE589C">
        <w:rPr>
          <w:rFonts w:ascii="Times New Roman" w:hAnsi="Times New Roman" w:cs="Times New Roman"/>
          <w:color w:val="222222"/>
          <w:sz w:val="24"/>
          <w:szCs w:val="24"/>
          <w:shd w:val="clear" w:color="auto" w:fill="FFFFFF"/>
        </w:rPr>
        <w:t>:</w:t>
      </w:r>
      <w:r w:rsidR="00E603D3" w:rsidRPr="00AE589C">
        <w:rPr>
          <w:rFonts w:ascii="Times New Roman" w:hAnsi="Times New Roman" w:cs="Times New Roman"/>
          <w:color w:val="222222"/>
          <w:sz w:val="24"/>
          <w:szCs w:val="24"/>
          <w:shd w:val="clear" w:color="auto" w:fill="FFFFFF"/>
        </w:rPr>
        <w:t xml:space="preserve"> </w:t>
      </w:r>
      <w:r w:rsidR="00D63913" w:rsidRPr="00AE589C">
        <w:rPr>
          <w:rFonts w:ascii="Times New Roman" w:hAnsi="Times New Roman" w:cs="Times New Roman"/>
          <w:color w:val="222222"/>
          <w:sz w:val="24"/>
          <w:szCs w:val="24"/>
          <w:shd w:val="clear" w:color="auto" w:fill="FFFFFF"/>
        </w:rPr>
        <w:t xml:space="preserve">storing </w:t>
      </w:r>
      <w:r w:rsidR="002B5075" w:rsidRPr="00AE589C">
        <w:rPr>
          <w:rFonts w:ascii="Times New Roman" w:hAnsi="Times New Roman" w:cs="Times New Roman"/>
          <w:color w:val="222222"/>
          <w:sz w:val="24"/>
          <w:szCs w:val="24"/>
          <w:shd w:val="clear" w:color="auto" w:fill="FFFFFF"/>
        </w:rPr>
        <w:t xml:space="preserve">contact information in smart phones, </w:t>
      </w:r>
      <w:r w:rsidR="00D63913" w:rsidRPr="00AE589C">
        <w:rPr>
          <w:rFonts w:ascii="Times New Roman" w:hAnsi="Times New Roman" w:cs="Times New Roman"/>
          <w:color w:val="222222"/>
          <w:sz w:val="24"/>
          <w:szCs w:val="24"/>
          <w:shd w:val="clear" w:color="auto" w:fill="FFFFFF"/>
        </w:rPr>
        <w:t>using cross-platform calendars for scheduling and reminders, and</w:t>
      </w:r>
      <w:r w:rsidR="00E603D3" w:rsidRPr="00AE589C">
        <w:rPr>
          <w:rFonts w:ascii="Times New Roman" w:hAnsi="Times New Roman" w:cs="Times New Roman"/>
          <w:color w:val="222222"/>
          <w:sz w:val="24"/>
          <w:szCs w:val="24"/>
          <w:shd w:val="clear" w:color="auto" w:fill="FFFFFF"/>
        </w:rPr>
        <w:t xml:space="preserve"> </w:t>
      </w:r>
      <w:r w:rsidR="00D63913" w:rsidRPr="00AE589C">
        <w:rPr>
          <w:rFonts w:ascii="Times New Roman" w:hAnsi="Times New Roman" w:cs="Times New Roman"/>
          <w:color w:val="222222"/>
          <w:sz w:val="24"/>
          <w:szCs w:val="24"/>
          <w:shd w:val="clear" w:color="auto" w:fill="FFFFFF"/>
        </w:rPr>
        <w:t>communicating in searchable</w:t>
      </w:r>
      <w:r w:rsidR="00E603D3" w:rsidRPr="00AE589C">
        <w:rPr>
          <w:rFonts w:ascii="Times New Roman" w:hAnsi="Times New Roman" w:cs="Times New Roman"/>
          <w:color w:val="222222"/>
          <w:sz w:val="24"/>
          <w:szCs w:val="24"/>
          <w:shd w:val="clear" w:color="auto" w:fill="FFFFFF"/>
        </w:rPr>
        <w:t xml:space="preserve"> e-mail and</w:t>
      </w:r>
      <w:r w:rsidR="00D63913" w:rsidRPr="00AE589C">
        <w:rPr>
          <w:rFonts w:ascii="Times New Roman" w:hAnsi="Times New Roman" w:cs="Times New Roman"/>
          <w:color w:val="222222"/>
          <w:sz w:val="24"/>
          <w:szCs w:val="24"/>
          <w:shd w:val="clear" w:color="auto" w:fill="FFFFFF"/>
        </w:rPr>
        <w:t xml:space="preserve"> text messages all </w:t>
      </w:r>
      <w:r w:rsidR="00123D25" w:rsidRPr="00AE589C">
        <w:rPr>
          <w:rFonts w:ascii="Times New Roman" w:hAnsi="Times New Roman" w:cs="Times New Roman"/>
          <w:color w:val="222222"/>
          <w:sz w:val="24"/>
          <w:szCs w:val="24"/>
          <w:shd w:val="clear" w:color="auto" w:fill="FFFFFF"/>
        </w:rPr>
        <w:t>serve to decrease</w:t>
      </w:r>
      <w:r w:rsidR="0028390A" w:rsidRPr="00AE589C">
        <w:rPr>
          <w:rFonts w:ascii="Times New Roman" w:hAnsi="Times New Roman" w:cs="Times New Roman"/>
          <w:color w:val="222222"/>
          <w:sz w:val="24"/>
          <w:szCs w:val="24"/>
          <w:shd w:val="clear" w:color="auto" w:fill="FFFFFF"/>
        </w:rPr>
        <w:t xml:space="preserve"> internal processing </w:t>
      </w:r>
      <w:r w:rsidR="0028390A" w:rsidRPr="00AE589C">
        <w:rPr>
          <w:rFonts w:ascii="Times New Roman" w:hAnsi="Times New Roman" w:cs="Times New Roman"/>
          <w:color w:val="222222"/>
          <w:sz w:val="24"/>
          <w:szCs w:val="24"/>
          <w:shd w:val="clear" w:color="auto" w:fill="FFFFFF"/>
        </w:rPr>
        <w:lastRenderedPageBreak/>
        <w:t>demands while increasing</w:t>
      </w:r>
      <w:r w:rsidR="00D63913" w:rsidRPr="00AE589C">
        <w:rPr>
          <w:rFonts w:ascii="Times New Roman" w:hAnsi="Times New Roman" w:cs="Times New Roman"/>
          <w:color w:val="222222"/>
          <w:sz w:val="24"/>
          <w:szCs w:val="24"/>
          <w:shd w:val="clear" w:color="auto" w:fill="FFFFFF"/>
        </w:rPr>
        <w:t xml:space="preserve"> access to information.</w:t>
      </w:r>
      <w:r w:rsidR="00123D25" w:rsidRPr="00AE589C">
        <w:rPr>
          <w:rFonts w:ascii="Times New Roman" w:hAnsi="Times New Roman" w:cs="Times New Roman"/>
          <w:color w:val="222222"/>
          <w:sz w:val="24"/>
          <w:szCs w:val="24"/>
          <w:shd w:val="clear" w:color="auto" w:fill="FFFFFF"/>
        </w:rPr>
        <w:t xml:space="preserve"> It is not just artifacts that can play this role, </w:t>
      </w:r>
      <w:r w:rsidR="006D63D2" w:rsidRPr="00AE589C">
        <w:rPr>
          <w:rFonts w:ascii="Times New Roman" w:hAnsi="Times New Roman" w:cs="Times New Roman"/>
          <w:color w:val="222222"/>
          <w:sz w:val="24"/>
          <w:szCs w:val="24"/>
          <w:shd w:val="clear" w:color="auto" w:fill="FFFFFF"/>
        </w:rPr>
        <w:t xml:space="preserve">as we </w:t>
      </w:r>
      <w:r w:rsidR="00C94885">
        <w:rPr>
          <w:rFonts w:ascii="Times New Roman" w:hAnsi="Times New Roman" w:cs="Times New Roman"/>
          <w:color w:val="222222"/>
          <w:sz w:val="24"/>
          <w:szCs w:val="24"/>
          <w:shd w:val="clear" w:color="auto" w:fill="FFFFFF"/>
        </w:rPr>
        <w:t xml:space="preserve">also </w:t>
      </w:r>
      <w:r w:rsidR="006D63D2" w:rsidRPr="00AE589C">
        <w:rPr>
          <w:rFonts w:ascii="Times New Roman" w:hAnsi="Times New Roman" w:cs="Times New Roman"/>
          <w:color w:val="222222"/>
          <w:sz w:val="24"/>
          <w:szCs w:val="24"/>
          <w:shd w:val="clear" w:color="auto" w:fill="FFFFFF"/>
        </w:rPr>
        <w:t>regularly rely on the reports of others about</w:t>
      </w:r>
      <w:r w:rsidR="00123D25" w:rsidRPr="00AE589C">
        <w:rPr>
          <w:rFonts w:ascii="Times New Roman" w:hAnsi="Times New Roman" w:cs="Times New Roman"/>
          <w:color w:val="222222"/>
          <w:sz w:val="24"/>
          <w:szCs w:val="24"/>
          <w:shd w:val="clear" w:color="auto" w:fill="FFFFFF"/>
        </w:rPr>
        <w:t xml:space="preserve"> states of affairs in </w:t>
      </w:r>
      <w:r w:rsidR="00C94885">
        <w:rPr>
          <w:rFonts w:ascii="Times New Roman" w:hAnsi="Times New Roman" w:cs="Times New Roman"/>
          <w:color w:val="222222"/>
          <w:sz w:val="24"/>
          <w:szCs w:val="24"/>
          <w:shd w:val="clear" w:color="auto" w:fill="FFFFFF"/>
        </w:rPr>
        <w:t>the world to decrease</w:t>
      </w:r>
      <w:r w:rsidR="00123D25" w:rsidRPr="00AE589C">
        <w:rPr>
          <w:rFonts w:ascii="Times New Roman" w:hAnsi="Times New Roman" w:cs="Times New Roman"/>
          <w:color w:val="222222"/>
          <w:sz w:val="24"/>
          <w:szCs w:val="24"/>
          <w:shd w:val="clear" w:color="auto" w:fill="FFFFFF"/>
        </w:rPr>
        <w:t xml:space="preserve"> our own cognitive processing load while increasing our access to information.</w:t>
      </w:r>
    </w:p>
    <w:p w14:paraId="30CFA996" w14:textId="31EBD9E4" w:rsidR="006B56E3" w:rsidRPr="00AE589C" w:rsidRDefault="00750D20"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Cognitively</w:t>
      </w:r>
      <w:r w:rsidR="00CF39E7" w:rsidRPr="00AE589C">
        <w:rPr>
          <w:rFonts w:ascii="Times New Roman" w:hAnsi="Times New Roman" w:cs="Times New Roman"/>
          <w:color w:val="222222"/>
          <w:sz w:val="24"/>
          <w:szCs w:val="24"/>
          <w:shd w:val="clear" w:color="auto" w:fill="FFFFFF"/>
        </w:rPr>
        <w:t xml:space="preserve"> speaking, however, there are no free lunches</w:t>
      </w:r>
      <w:r w:rsidRPr="00AE589C">
        <w:rPr>
          <w:rFonts w:ascii="Times New Roman" w:hAnsi="Times New Roman" w:cs="Times New Roman"/>
          <w:color w:val="222222"/>
          <w:sz w:val="24"/>
          <w:szCs w:val="24"/>
          <w:shd w:val="clear" w:color="auto" w:fill="FFFFFF"/>
        </w:rPr>
        <w:t xml:space="preserve">. </w:t>
      </w:r>
      <w:r w:rsidR="00857DC7">
        <w:rPr>
          <w:rFonts w:ascii="Times New Roman" w:hAnsi="Times New Roman" w:cs="Times New Roman"/>
          <w:color w:val="222222"/>
          <w:sz w:val="24"/>
          <w:szCs w:val="24"/>
          <w:shd w:val="clear" w:color="auto" w:fill="FFFFFF"/>
        </w:rPr>
        <w:t>D</w:t>
      </w:r>
      <w:r w:rsidRPr="00AE589C">
        <w:rPr>
          <w:rFonts w:ascii="Times New Roman" w:hAnsi="Times New Roman" w:cs="Times New Roman"/>
          <w:color w:val="222222"/>
          <w:sz w:val="24"/>
          <w:szCs w:val="24"/>
          <w:shd w:val="clear" w:color="auto" w:fill="FFFFFF"/>
        </w:rPr>
        <w:t>ecreased</w:t>
      </w:r>
      <w:r w:rsidR="00857DC7">
        <w:rPr>
          <w:rFonts w:ascii="Times New Roman" w:hAnsi="Times New Roman" w:cs="Times New Roman"/>
          <w:color w:val="222222"/>
          <w:sz w:val="24"/>
          <w:szCs w:val="24"/>
          <w:shd w:val="clear" w:color="auto" w:fill="FFFFFF"/>
        </w:rPr>
        <w:t xml:space="preserve"> cognitive</w:t>
      </w:r>
      <w:r w:rsidRPr="00AE589C">
        <w:rPr>
          <w:rFonts w:ascii="Times New Roman" w:hAnsi="Times New Roman" w:cs="Times New Roman"/>
          <w:color w:val="222222"/>
          <w:sz w:val="24"/>
          <w:szCs w:val="24"/>
          <w:shd w:val="clear" w:color="auto" w:fill="FFFFFF"/>
        </w:rPr>
        <w:t xml:space="preserve"> demand</w:t>
      </w:r>
      <w:r w:rsidR="00857DC7">
        <w:rPr>
          <w:rFonts w:ascii="Times New Roman" w:hAnsi="Times New Roman" w:cs="Times New Roman"/>
          <w:color w:val="222222"/>
          <w:sz w:val="24"/>
          <w:szCs w:val="24"/>
          <w:shd w:val="clear" w:color="auto" w:fill="FFFFFF"/>
        </w:rPr>
        <w:t>s</w:t>
      </w:r>
      <w:r w:rsidRPr="00AE589C">
        <w:rPr>
          <w:rFonts w:ascii="Times New Roman" w:hAnsi="Times New Roman" w:cs="Times New Roman"/>
          <w:color w:val="222222"/>
          <w:sz w:val="24"/>
          <w:szCs w:val="24"/>
          <w:shd w:val="clear" w:color="auto" w:fill="FFFFFF"/>
        </w:rPr>
        <w:t xml:space="preserve"> </w:t>
      </w:r>
      <w:r w:rsidR="00737DEB" w:rsidRPr="00AE589C">
        <w:rPr>
          <w:rFonts w:ascii="Times New Roman" w:hAnsi="Times New Roman" w:cs="Times New Roman"/>
          <w:color w:val="222222"/>
          <w:sz w:val="24"/>
          <w:szCs w:val="24"/>
          <w:shd w:val="clear" w:color="auto" w:fill="FFFFFF"/>
        </w:rPr>
        <w:t xml:space="preserve">and </w:t>
      </w:r>
      <w:r w:rsidR="00857DC7">
        <w:rPr>
          <w:rFonts w:ascii="Times New Roman" w:hAnsi="Times New Roman" w:cs="Times New Roman"/>
          <w:color w:val="222222"/>
          <w:sz w:val="24"/>
          <w:szCs w:val="24"/>
          <w:shd w:val="clear" w:color="auto" w:fill="FFFFFF"/>
        </w:rPr>
        <w:t>increased access come</w:t>
      </w:r>
      <w:r w:rsidRPr="00AE589C">
        <w:rPr>
          <w:rFonts w:ascii="Times New Roman" w:hAnsi="Times New Roman" w:cs="Times New Roman"/>
          <w:color w:val="222222"/>
          <w:sz w:val="24"/>
          <w:szCs w:val="24"/>
          <w:shd w:val="clear" w:color="auto" w:fill="FFFFFF"/>
        </w:rPr>
        <w:t xml:space="preserve"> at a cost, which we think is bes</w:t>
      </w:r>
      <w:r w:rsidR="0028390A" w:rsidRPr="00AE589C">
        <w:rPr>
          <w:rFonts w:ascii="Times New Roman" w:hAnsi="Times New Roman" w:cs="Times New Roman"/>
          <w:color w:val="222222"/>
          <w:sz w:val="24"/>
          <w:szCs w:val="24"/>
          <w:shd w:val="clear" w:color="auto" w:fill="FFFFFF"/>
        </w:rPr>
        <w:t>t described in terms of vulnerabilities. The tritest example</w:t>
      </w:r>
      <w:r w:rsidR="00123D25" w:rsidRPr="00AE589C">
        <w:rPr>
          <w:rFonts w:ascii="Times New Roman" w:hAnsi="Times New Roman" w:cs="Times New Roman"/>
          <w:color w:val="222222"/>
          <w:sz w:val="24"/>
          <w:szCs w:val="24"/>
          <w:shd w:val="clear" w:color="auto" w:fill="FFFFFF"/>
        </w:rPr>
        <w:t xml:space="preserve"> by now</w:t>
      </w:r>
      <w:r w:rsidR="0028390A" w:rsidRPr="00AE589C">
        <w:rPr>
          <w:rFonts w:ascii="Times New Roman" w:hAnsi="Times New Roman" w:cs="Times New Roman"/>
          <w:color w:val="222222"/>
          <w:sz w:val="24"/>
          <w:szCs w:val="24"/>
          <w:shd w:val="clear" w:color="auto" w:fill="FFFFFF"/>
        </w:rPr>
        <w:t xml:space="preserve"> is</w:t>
      </w:r>
      <w:r w:rsidR="00981515" w:rsidRPr="00AE589C">
        <w:rPr>
          <w:rFonts w:ascii="Times New Roman" w:hAnsi="Times New Roman" w:cs="Times New Roman"/>
          <w:color w:val="222222"/>
          <w:sz w:val="24"/>
          <w:szCs w:val="24"/>
          <w:shd w:val="clear" w:color="auto" w:fill="FFFFFF"/>
        </w:rPr>
        <w:t xml:space="preserve"> a</w:t>
      </w:r>
      <w:r w:rsidR="006C7EDD">
        <w:rPr>
          <w:rFonts w:ascii="Times New Roman" w:hAnsi="Times New Roman" w:cs="Times New Roman"/>
          <w:color w:val="222222"/>
          <w:sz w:val="24"/>
          <w:szCs w:val="24"/>
          <w:shd w:val="clear" w:color="auto" w:fill="FFFFFF"/>
        </w:rPr>
        <w:t xml:space="preserve"> smart</w:t>
      </w:r>
      <w:r w:rsidR="0028390A" w:rsidRPr="00AE589C">
        <w:rPr>
          <w:rFonts w:ascii="Times New Roman" w:hAnsi="Times New Roman" w:cs="Times New Roman"/>
          <w:color w:val="222222"/>
          <w:sz w:val="24"/>
          <w:szCs w:val="24"/>
          <w:shd w:val="clear" w:color="auto" w:fill="FFFFFF"/>
        </w:rPr>
        <w:t>phone</w:t>
      </w:r>
      <w:r w:rsidR="006B56E3" w:rsidRPr="00AE589C">
        <w:rPr>
          <w:rFonts w:ascii="Times New Roman" w:hAnsi="Times New Roman" w:cs="Times New Roman"/>
          <w:color w:val="222222"/>
          <w:sz w:val="24"/>
          <w:szCs w:val="24"/>
          <w:shd w:val="clear" w:color="auto" w:fill="FFFFFF"/>
        </w:rPr>
        <w:t xml:space="preserve"> </w:t>
      </w:r>
      <w:r w:rsidR="00810CB5" w:rsidRPr="00AE589C">
        <w:rPr>
          <w:rFonts w:ascii="Times New Roman" w:hAnsi="Times New Roman" w:cs="Times New Roman"/>
          <w:color w:val="222222"/>
          <w:sz w:val="24"/>
          <w:szCs w:val="24"/>
          <w:shd w:val="clear" w:color="auto" w:fill="FFFFFF"/>
        </w:rPr>
        <w:t>being stolen,</w:t>
      </w:r>
      <w:r w:rsidR="0028390A" w:rsidRPr="00AE589C">
        <w:rPr>
          <w:rFonts w:ascii="Times New Roman" w:hAnsi="Times New Roman" w:cs="Times New Roman"/>
          <w:color w:val="222222"/>
          <w:sz w:val="24"/>
          <w:szCs w:val="24"/>
          <w:shd w:val="clear" w:color="auto" w:fill="FFFFFF"/>
        </w:rPr>
        <w:t xml:space="preserve"> damaged</w:t>
      </w:r>
      <w:r w:rsidR="006B56E3" w:rsidRPr="00AE589C">
        <w:rPr>
          <w:rFonts w:ascii="Times New Roman" w:hAnsi="Times New Roman" w:cs="Times New Roman"/>
          <w:color w:val="222222"/>
          <w:sz w:val="24"/>
          <w:szCs w:val="24"/>
          <w:shd w:val="clear" w:color="auto" w:fill="FFFFFF"/>
        </w:rPr>
        <w:t xml:space="preserve">, </w:t>
      </w:r>
      <w:r w:rsidR="00810CB5" w:rsidRPr="00AE589C">
        <w:rPr>
          <w:rFonts w:ascii="Times New Roman" w:hAnsi="Times New Roman" w:cs="Times New Roman"/>
          <w:color w:val="222222"/>
          <w:sz w:val="24"/>
          <w:szCs w:val="24"/>
          <w:shd w:val="clear" w:color="auto" w:fill="FFFFFF"/>
        </w:rPr>
        <w:t>hacked</w:t>
      </w:r>
      <w:r w:rsidR="006B56E3" w:rsidRPr="00AE589C">
        <w:rPr>
          <w:rFonts w:ascii="Times New Roman" w:hAnsi="Times New Roman" w:cs="Times New Roman"/>
          <w:color w:val="222222"/>
          <w:sz w:val="24"/>
          <w:szCs w:val="24"/>
          <w:shd w:val="clear" w:color="auto" w:fill="FFFFFF"/>
        </w:rPr>
        <w:t>, or malfunctioning</w:t>
      </w:r>
      <w:r w:rsidR="0028390A" w:rsidRPr="00AE589C">
        <w:rPr>
          <w:rFonts w:ascii="Times New Roman" w:hAnsi="Times New Roman" w:cs="Times New Roman"/>
          <w:color w:val="222222"/>
          <w:sz w:val="24"/>
          <w:szCs w:val="24"/>
          <w:shd w:val="clear" w:color="auto" w:fill="FFFFFF"/>
        </w:rPr>
        <w:t xml:space="preserve">: if </w:t>
      </w:r>
      <w:r w:rsidR="006B56E3" w:rsidRPr="00AE589C">
        <w:rPr>
          <w:rFonts w:ascii="Times New Roman" w:hAnsi="Times New Roman" w:cs="Times New Roman"/>
          <w:color w:val="222222"/>
          <w:sz w:val="24"/>
          <w:szCs w:val="24"/>
          <w:shd w:val="clear" w:color="auto" w:fill="FFFFFF"/>
        </w:rPr>
        <w:t xml:space="preserve">the data are </w:t>
      </w:r>
      <w:r w:rsidR="0028390A" w:rsidRPr="00AE589C">
        <w:rPr>
          <w:rFonts w:ascii="Times New Roman" w:hAnsi="Times New Roman" w:cs="Times New Roman"/>
          <w:color w:val="222222"/>
          <w:sz w:val="24"/>
          <w:szCs w:val="24"/>
          <w:shd w:val="clear" w:color="auto" w:fill="FFFFFF"/>
        </w:rPr>
        <w:t xml:space="preserve">not backed up </w:t>
      </w:r>
      <w:r w:rsidR="00F16130">
        <w:rPr>
          <w:rFonts w:ascii="Times New Roman" w:hAnsi="Times New Roman" w:cs="Times New Roman"/>
          <w:color w:val="222222"/>
          <w:sz w:val="24"/>
          <w:szCs w:val="24"/>
          <w:shd w:val="clear" w:color="auto" w:fill="FFFFFF"/>
        </w:rPr>
        <w:t>in some way</w:t>
      </w:r>
      <w:r w:rsidR="0028390A" w:rsidRPr="00AE589C">
        <w:rPr>
          <w:rFonts w:ascii="Times New Roman" w:hAnsi="Times New Roman" w:cs="Times New Roman"/>
          <w:color w:val="222222"/>
          <w:sz w:val="24"/>
          <w:szCs w:val="24"/>
          <w:shd w:val="clear" w:color="auto" w:fill="FFFFFF"/>
        </w:rPr>
        <w:t>,</w:t>
      </w:r>
      <w:r w:rsidR="00981515" w:rsidRPr="00AE589C">
        <w:rPr>
          <w:rFonts w:ascii="Times New Roman" w:hAnsi="Times New Roman" w:cs="Times New Roman"/>
          <w:color w:val="222222"/>
          <w:sz w:val="24"/>
          <w:szCs w:val="24"/>
          <w:shd w:val="clear" w:color="auto" w:fill="FFFFFF"/>
        </w:rPr>
        <w:t xml:space="preserve"> one</w:t>
      </w:r>
      <w:r w:rsidR="0028390A" w:rsidRPr="00AE589C">
        <w:rPr>
          <w:rFonts w:ascii="Times New Roman" w:hAnsi="Times New Roman" w:cs="Times New Roman"/>
          <w:color w:val="222222"/>
          <w:sz w:val="24"/>
          <w:szCs w:val="24"/>
          <w:shd w:val="clear" w:color="auto" w:fill="FFFFFF"/>
        </w:rPr>
        <w:t xml:space="preserve"> will lose a</w:t>
      </w:r>
      <w:r w:rsidR="006B56E3" w:rsidRPr="00AE589C">
        <w:rPr>
          <w:rFonts w:ascii="Times New Roman" w:hAnsi="Times New Roman" w:cs="Times New Roman"/>
          <w:color w:val="222222"/>
          <w:sz w:val="24"/>
          <w:szCs w:val="24"/>
          <w:shd w:val="clear" w:color="auto" w:fill="FFFFFF"/>
        </w:rPr>
        <w:t xml:space="preserve">ll the contact information, </w:t>
      </w:r>
      <w:r w:rsidR="0028390A" w:rsidRPr="00AE589C">
        <w:rPr>
          <w:rFonts w:ascii="Times New Roman" w:hAnsi="Times New Roman" w:cs="Times New Roman"/>
          <w:color w:val="222222"/>
          <w:sz w:val="24"/>
          <w:szCs w:val="24"/>
          <w:shd w:val="clear" w:color="auto" w:fill="FFFFFF"/>
        </w:rPr>
        <w:t>calendars, conversations</w:t>
      </w:r>
      <w:r w:rsidR="006B56E3" w:rsidRPr="00AE589C">
        <w:rPr>
          <w:rFonts w:ascii="Times New Roman" w:hAnsi="Times New Roman" w:cs="Times New Roman"/>
          <w:color w:val="222222"/>
          <w:sz w:val="24"/>
          <w:szCs w:val="24"/>
          <w:shd w:val="clear" w:color="auto" w:fill="FFFFFF"/>
        </w:rPr>
        <w:t>, etc.</w:t>
      </w:r>
      <w:r w:rsidR="0028390A" w:rsidRPr="00AE589C">
        <w:rPr>
          <w:rFonts w:ascii="Times New Roman" w:hAnsi="Times New Roman" w:cs="Times New Roman"/>
          <w:color w:val="222222"/>
          <w:sz w:val="24"/>
          <w:szCs w:val="24"/>
          <w:shd w:val="clear" w:color="auto" w:fill="FFFFFF"/>
        </w:rPr>
        <w:t xml:space="preserve"> stored therein.</w:t>
      </w:r>
      <w:r w:rsidR="006B56E3" w:rsidRPr="00AE589C">
        <w:rPr>
          <w:rFonts w:ascii="Times New Roman" w:hAnsi="Times New Roman" w:cs="Times New Roman"/>
          <w:color w:val="222222"/>
          <w:sz w:val="24"/>
          <w:szCs w:val="24"/>
          <w:shd w:val="clear" w:color="auto" w:fill="FFFFFF"/>
        </w:rPr>
        <w:t xml:space="preserve"> Our</w:t>
      </w:r>
      <w:r w:rsidR="008353AA">
        <w:rPr>
          <w:rFonts w:ascii="Times New Roman" w:hAnsi="Times New Roman" w:cs="Times New Roman"/>
          <w:color w:val="222222"/>
          <w:sz w:val="24"/>
          <w:szCs w:val="24"/>
          <w:shd w:val="clear" w:color="auto" w:fill="FFFFFF"/>
        </w:rPr>
        <w:t xml:space="preserve"> environmentally-offloaded</w:t>
      </w:r>
      <w:r w:rsidR="006B56E3" w:rsidRPr="00AE589C">
        <w:rPr>
          <w:rFonts w:ascii="Times New Roman" w:hAnsi="Times New Roman" w:cs="Times New Roman"/>
          <w:color w:val="222222"/>
          <w:sz w:val="24"/>
          <w:szCs w:val="24"/>
          <w:shd w:val="clear" w:color="auto" w:fill="FFFFFF"/>
        </w:rPr>
        <w:t xml:space="preserve"> </w:t>
      </w:r>
      <w:r w:rsidR="00123D25" w:rsidRPr="00AE589C">
        <w:rPr>
          <w:rFonts w:ascii="Times New Roman" w:hAnsi="Times New Roman" w:cs="Times New Roman"/>
          <w:color w:val="222222"/>
          <w:sz w:val="24"/>
          <w:szCs w:val="24"/>
          <w:shd w:val="clear" w:color="auto" w:fill="FFFFFF"/>
        </w:rPr>
        <w:t>m</w:t>
      </w:r>
      <w:r w:rsidR="006B56E3" w:rsidRPr="00AE589C">
        <w:rPr>
          <w:rFonts w:ascii="Times New Roman" w:hAnsi="Times New Roman" w:cs="Times New Roman"/>
          <w:color w:val="222222"/>
          <w:sz w:val="24"/>
          <w:szCs w:val="24"/>
          <w:shd w:val="clear" w:color="auto" w:fill="FFFFFF"/>
        </w:rPr>
        <w:t>emory</w:t>
      </w:r>
      <w:r w:rsidR="00123D25" w:rsidRPr="00AE589C">
        <w:rPr>
          <w:rFonts w:ascii="Times New Roman" w:hAnsi="Times New Roman" w:cs="Times New Roman"/>
          <w:color w:val="222222"/>
          <w:sz w:val="24"/>
          <w:szCs w:val="24"/>
          <w:shd w:val="clear" w:color="auto" w:fill="FFFFFF"/>
        </w:rPr>
        <w:t xml:space="preserve"> in this sense</w:t>
      </w:r>
      <w:r w:rsidR="00DA6997">
        <w:rPr>
          <w:rFonts w:ascii="Times New Roman" w:hAnsi="Times New Roman" w:cs="Times New Roman"/>
          <w:color w:val="222222"/>
          <w:sz w:val="24"/>
          <w:szCs w:val="24"/>
          <w:shd w:val="clear" w:color="auto" w:fill="FFFFFF"/>
        </w:rPr>
        <w:t xml:space="preserve"> is therefore vulnerable in novel ways to </w:t>
      </w:r>
      <w:r w:rsidR="006B56E3" w:rsidRPr="00AE589C">
        <w:rPr>
          <w:rFonts w:ascii="Times New Roman" w:hAnsi="Times New Roman" w:cs="Times New Roman"/>
          <w:color w:val="222222"/>
          <w:sz w:val="24"/>
          <w:szCs w:val="24"/>
          <w:shd w:val="clear" w:color="auto" w:fill="FFFFFF"/>
        </w:rPr>
        <w:t>malice, accident, incompetence, or glitches</w:t>
      </w:r>
      <w:r w:rsidR="00FA721A">
        <w:rPr>
          <w:rFonts w:ascii="Times New Roman" w:hAnsi="Times New Roman" w:cs="Times New Roman"/>
          <w:color w:val="222222"/>
          <w:sz w:val="24"/>
          <w:szCs w:val="24"/>
          <w:shd w:val="clear" w:color="auto" w:fill="FFFFFF"/>
        </w:rPr>
        <w:t xml:space="preserve"> – </w:t>
      </w:r>
      <w:r w:rsidR="006B56E3" w:rsidRPr="00AE589C">
        <w:rPr>
          <w:rFonts w:ascii="Times New Roman" w:hAnsi="Times New Roman" w:cs="Times New Roman"/>
          <w:color w:val="222222"/>
          <w:sz w:val="24"/>
          <w:szCs w:val="24"/>
          <w:shd w:val="clear" w:color="auto" w:fill="FFFFFF"/>
        </w:rPr>
        <w:t>some of which are largely out of the agent’s control.</w:t>
      </w:r>
      <w:r w:rsidR="00737DEB" w:rsidRPr="00AE589C">
        <w:rPr>
          <w:rFonts w:ascii="Times New Roman" w:hAnsi="Times New Roman" w:cs="Times New Roman"/>
          <w:color w:val="222222"/>
          <w:sz w:val="24"/>
          <w:szCs w:val="24"/>
          <w:shd w:val="clear" w:color="auto" w:fill="FFFFFF"/>
        </w:rPr>
        <w:t xml:space="preserve"> </w:t>
      </w:r>
    </w:p>
    <w:p w14:paraId="0A4B3EAD" w14:textId="0DFED24D" w:rsidR="00C76467" w:rsidRDefault="00737DEB"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Our reliance on the reports of others is similarly vulnerable</w:t>
      </w:r>
      <w:r w:rsidR="00CF39E7" w:rsidRPr="00AE589C">
        <w:rPr>
          <w:rFonts w:ascii="Times New Roman" w:hAnsi="Times New Roman" w:cs="Times New Roman"/>
          <w:color w:val="222222"/>
          <w:sz w:val="24"/>
          <w:szCs w:val="24"/>
          <w:shd w:val="clear" w:color="auto" w:fill="FFFFFF"/>
        </w:rPr>
        <w:t>.</w:t>
      </w:r>
      <w:r w:rsidR="009414FD" w:rsidRPr="00AE589C">
        <w:rPr>
          <w:rFonts w:ascii="Times New Roman" w:hAnsi="Times New Roman" w:cs="Times New Roman"/>
          <w:color w:val="222222"/>
          <w:sz w:val="24"/>
          <w:szCs w:val="24"/>
          <w:shd w:val="clear" w:color="auto" w:fill="FFFFFF"/>
        </w:rPr>
        <w:t xml:space="preserve"> If I rely on you</w:t>
      </w:r>
      <w:r w:rsidR="00123D25" w:rsidRPr="00AE589C">
        <w:rPr>
          <w:rFonts w:ascii="Times New Roman" w:hAnsi="Times New Roman" w:cs="Times New Roman"/>
          <w:color w:val="222222"/>
          <w:sz w:val="24"/>
          <w:szCs w:val="24"/>
          <w:shd w:val="clear" w:color="auto" w:fill="FFFFFF"/>
        </w:rPr>
        <w:t xml:space="preserve"> for </w:t>
      </w:r>
      <w:r w:rsidR="009414FD" w:rsidRPr="00AE589C">
        <w:rPr>
          <w:rFonts w:ascii="Times New Roman" w:hAnsi="Times New Roman" w:cs="Times New Roman"/>
          <w:color w:val="222222"/>
          <w:sz w:val="24"/>
          <w:szCs w:val="24"/>
          <w:shd w:val="clear" w:color="auto" w:fill="FFFFFF"/>
        </w:rPr>
        <w:t>information about the appropriate attire for a party, I’m vulnerable to being underdressed or overdressed if your report is (intentionally or unintentionally) misleading.</w:t>
      </w:r>
      <w:r w:rsidR="00123D25" w:rsidRPr="00AE589C">
        <w:rPr>
          <w:rFonts w:ascii="Times New Roman" w:hAnsi="Times New Roman" w:cs="Times New Roman"/>
          <w:color w:val="222222"/>
          <w:sz w:val="24"/>
          <w:szCs w:val="24"/>
          <w:shd w:val="clear" w:color="auto" w:fill="FFFFFF"/>
        </w:rPr>
        <w:t xml:space="preserve"> In the previous section we showed how the recognition heuristic is</w:t>
      </w:r>
      <w:r w:rsidR="009E5A3C" w:rsidRPr="00AE589C">
        <w:rPr>
          <w:rFonts w:ascii="Times New Roman" w:hAnsi="Times New Roman" w:cs="Times New Roman"/>
          <w:color w:val="222222"/>
          <w:sz w:val="24"/>
          <w:szCs w:val="24"/>
          <w:shd w:val="clear" w:color="auto" w:fill="FFFFFF"/>
        </w:rPr>
        <w:t xml:space="preserve"> also</w:t>
      </w:r>
      <w:r w:rsidR="00123D25" w:rsidRPr="00AE589C">
        <w:rPr>
          <w:rFonts w:ascii="Times New Roman" w:hAnsi="Times New Roman" w:cs="Times New Roman"/>
          <w:color w:val="222222"/>
          <w:sz w:val="24"/>
          <w:szCs w:val="24"/>
          <w:shd w:val="clear" w:color="auto" w:fill="FFFFFF"/>
        </w:rPr>
        <w:t xml:space="preserve"> a form of reliance on the reports of others, and so in this section, we will describe </w:t>
      </w:r>
      <w:r w:rsidR="00F5379E">
        <w:rPr>
          <w:rFonts w:ascii="Times New Roman" w:hAnsi="Times New Roman" w:cs="Times New Roman"/>
          <w:color w:val="222222"/>
          <w:sz w:val="24"/>
          <w:szCs w:val="24"/>
          <w:shd w:val="clear" w:color="auto" w:fill="FFFFFF"/>
        </w:rPr>
        <w:t>some of the</w:t>
      </w:r>
      <w:r w:rsidR="00123D25" w:rsidRPr="00AE589C">
        <w:rPr>
          <w:rFonts w:ascii="Times New Roman" w:hAnsi="Times New Roman" w:cs="Times New Roman"/>
          <w:color w:val="222222"/>
          <w:sz w:val="24"/>
          <w:szCs w:val="24"/>
          <w:shd w:val="clear" w:color="auto" w:fill="FFFFFF"/>
        </w:rPr>
        <w:t xml:space="preserve"> vulnerabilities</w:t>
      </w:r>
      <w:r w:rsidR="009E5A3C" w:rsidRPr="00AE589C">
        <w:rPr>
          <w:rFonts w:ascii="Times New Roman" w:hAnsi="Times New Roman" w:cs="Times New Roman"/>
          <w:color w:val="222222"/>
          <w:sz w:val="24"/>
          <w:szCs w:val="24"/>
          <w:shd w:val="clear" w:color="auto" w:fill="FFFFFF"/>
        </w:rPr>
        <w:t xml:space="preserve"> </w:t>
      </w:r>
      <w:r w:rsidR="00F5379E">
        <w:rPr>
          <w:rFonts w:ascii="Times New Roman" w:hAnsi="Times New Roman" w:cs="Times New Roman"/>
          <w:color w:val="222222"/>
          <w:sz w:val="24"/>
          <w:szCs w:val="24"/>
          <w:shd w:val="clear" w:color="auto" w:fill="FFFFFF"/>
        </w:rPr>
        <w:t xml:space="preserve">that </w:t>
      </w:r>
      <w:r w:rsidR="009E5A3C" w:rsidRPr="00AE589C">
        <w:rPr>
          <w:rFonts w:ascii="Times New Roman" w:hAnsi="Times New Roman" w:cs="Times New Roman"/>
          <w:color w:val="222222"/>
          <w:sz w:val="24"/>
          <w:szCs w:val="24"/>
          <w:shd w:val="clear" w:color="auto" w:fill="FFFFFF"/>
        </w:rPr>
        <w:t xml:space="preserve">accompany the recognition heuristic. Recall that when the recognition heuristic works well, it is </w:t>
      </w:r>
      <w:r w:rsidR="001F4526">
        <w:rPr>
          <w:rFonts w:ascii="Times New Roman" w:hAnsi="Times New Roman" w:cs="Times New Roman"/>
          <w:color w:val="222222"/>
          <w:sz w:val="24"/>
          <w:szCs w:val="24"/>
          <w:shd w:val="clear" w:color="auto" w:fill="FFFFFF"/>
        </w:rPr>
        <w:t xml:space="preserve">in part </w:t>
      </w:r>
      <w:r w:rsidR="009E5A3C" w:rsidRPr="00AE589C">
        <w:rPr>
          <w:rFonts w:ascii="Times New Roman" w:hAnsi="Times New Roman" w:cs="Times New Roman"/>
          <w:color w:val="222222"/>
          <w:sz w:val="24"/>
          <w:szCs w:val="24"/>
          <w:shd w:val="clear" w:color="auto" w:fill="FFFFFF"/>
        </w:rPr>
        <w:t xml:space="preserve">because there is a high correlation between </w:t>
      </w:r>
      <w:r w:rsidR="00055676">
        <w:rPr>
          <w:rFonts w:ascii="Times New Roman" w:hAnsi="Times New Roman" w:cs="Times New Roman"/>
          <w:color w:val="222222"/>
          <w:sz w:val="24"/>
          <w:szCs w:val="24"/>
          <w:shd w:val="clear" w:color="auto" w:fill="FFFFFF"/>
        </w:rPr>
        <w:t>the criterion (e.g., population size) and</w:t>
      </w:r>
      <w:r w:rsidR="009E5A3C" w:rsidRPr="00AE589C">
        <w:rPr>
          <w:rFonts w:ascii="Times New Roman" w:hAnsi="Times New Roman" w:cs="Times New Roman"/>
          <w:color w:val="222222"/>
          <w:sz w:val="24"/>
          <w:szCs w:val="24"/>
          <w:shd w:val="clear" w:color="auto" w:fill="FFFFFF"/>
        </w:rPr>
        <w:t xml:space="preserve"> </w:t>
      </w:r>
      <w:r w:rsidR="00055676">
        <w:rPr>
          <w:rFonts w:ascii="Times New Roman" w:hAnsi="Times New Roman" w:cs="Times New Roman"/>
          <w:color w:val="222222"/>
          <w:sz w:val="24"/>
          <w:szCs w:val="24"/>
          <w:shd w:val="clear" w:color="auto" w:fill="FFFFFF"/>
        </w:rPr>
        <w:t>coverage</w:t>
      </w:r>
      <w:r w:rsidR="009E5A3C" w:rsidRPr="00AE589C">
        <w:rPr>
          <w:rFonts w:ascii="Times New Roman" w:hAnsi="Times New Roman" w:cs="Times New Roman"/>
          <w:color w:val="222222"/>
          <w:sz w:val="24"/>
          <w:szCs w:val="24"/>
          <w:shd w:val="clear" w:color="auto" w:fill="FFFFFF"/>
        </w:rPr>
        <w:t xml:space="preserve"> (</w:t>
      </w:r>
      <w:r w:rsidR="00055676">
        <w:rPr>
          <w:rFonts w:ascii="Times New Roman" w:hAnsi="Times New Roman" w:cs="Times New Roman"/>
          <w:color w:val="222222"/>
          <w:sz w:val="24"/>
          <w:szCs w:val="24"/>
          <w:shd w:val="clear" w:color="auto" w:fill="FFFFFF"/>
        </w:rPr>
        <w:t xml:space="preserve">e.g., </w:t>
      </w:r>
      <w:r w:rsidR="009E5A3C" w:rsidRPr="00AE589C">
        <w:rPr>
          <w:rFonts w:ascii="Times New Roman" w:hAnsi="Times New Roman" w:cs="Times New Roman"/>
          <w:color w:val="222222"/>
          <w:sz w:val="24"/>
          <w:szCs w:val="24"/>
          <w:shd w:val="clear" w:color="auto" w:fill="FFFFFF"/>
        </w:rPr>
        <w:t>number of mentions in the newspaper). But in some cases,</w:t>
      </w:r>
      <w:r w:rsidR="00CF39E7" w:rsidRPr="00AE589C">
        <w:rPr>
          <w:rFonts w:ascii="Times New Roman" w:hAnsi="Times New Roman" w:cs="Times New Roman"/>
          <w:color w:val="222222"/>
          <w:sz w:val="24"/>
          <w:szCs w:val="24"/>
          <w:shd w:val="clear" w:color="auto" w:fill="FFFFFF"/>
        </w:rPr>
        <w:t xml:space="preserve"> there may only be a </w:t>
      </w:r>
      <w:r w:rsidR="00810CB5" w:rsidRPr="00AE589C">
        <w:rPr>
          <w:rFonts w:ascii="Times New Roman" w:hAnsi="Times New Roman" w:cs="Times New Roman"/>
          <w:color w:val="222222"/>
          <w:sz w:val="24"/>
          <w:szCs w:val="24"/>
          <w:shd w:val="clear" w:color="auto" w:fill="FFFFFF"/>
        </w:rPr>
        <w:t>weak correlation</w:t>
      </w:r>
      <w:r w:rsidR="00981515" w:rsidRPr="00AE589C">
        <w:rPr>
          <w:rFonts w:ascii="Times New Roman" w:hAnsi="Times New Roman" w:cs="Times New Roman"/>
          <w:color w:val="222222"/>
          <w:sz w:val="24"/>
          <w:szCs w:val="24"/>
          <w:shd w:val="clear" w:color="auto" w:fill="FFFFFF"/>
        </w:rPr>
        <w:t xml:space="preserve"> (or no correlation)</w:t>
      </w:r>
      <w:r w:rsidR="00810CB5" w:rsidRPr="00AE589C">
        <w:rPr>
          <w:rFonts w:ascii="Times New Roman" w:hAnsi="Times New Roman" w:cs="Times New Roman"/>
          <w:color w:val="222222"/>
          <w:sz w:val="24"/>
          <w:szCs w:val="24"/>
          <w:shd w:val="clear" w:color="auto" w:fill="FFFFFF"/>
        </w:rPr>
        <w:t xml:space="preserve"> between the</w:t>
      </w:r>
      <w:r w:rsidR="007E1474">
        <w:rPr>
          <w:rFonts w:ascii="Times New Roman" w:hAnsi="Times New Roman" w:cs="Times New Roman"/>
          <w:color w:val="222222"/>
          <w:sz w:val="24"/>
          <w:szCs w:val="24"/>
          <w:shd w:val="clear" w:color="auto" w:fill="FFFFFF"/>
        </w:rPr>
        <w:t xml:space="preserve"> criterion and its coverage</w:t>
      </w:r>
      <w:r w:rsidR="00C96A69" w:rsidRPr="00AE589C">
        <w:rPr>
          <w:rFonts w:ascii="Times New Roman" w:hAnsi="Times New Roman" w:cs="Times New Roman"/>
          <w:color w:val="222222"/>
          <w:sz w:val="24"/>
          <w:szCs w:val="24"/>
          <w:shd w:val="clear" w:color="auto" w:fill="FFFFFF"/>
        </w:rPr>
        <w:t>.</w:t>
      </w:r>
      <w:r w:rsidR="00E6509B" w:rsidRPr="00AE589C">
        <w:rPr>
          <w:rFonts w:ascii="Times New Roman" w:hAnsi="Times New Roman" w:cs="Times New Roman"/>
          <w:color w:val="222222"/>
          <w:sz w:val="24"/>
          <w:szCs w:val="24"/>
          <w:shd w:val="clear" w:color="auto" w:fill="FFFFFF"/>
        </w:rPr>
        <w:t xml:space="preserve"> </w:t>
      </w:r>
    </w:p>
    <w:p w14:paraId="3090610F" w14:textId="3EBDE838" w:rsidR="007D42E8" w:rsidRPr="00AE589C" w:rsidRDefault="007D42E8"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 xml:space="preserve">For example, </w:t>
      </w:r>
      <w:r w:rsidR="00B20753" w:rsidRPr="00AE589C">
        <w:rPr>
          <w:rFonts w:ascii="Times New Roman" w:hAnsi="Times New Roman" w:cs="Times New Roman"/>
          <w:color w:val="222222"/>
          <w:sz w:val="24"/>
          <w:szCs w:val="24"/>
          <w:shd w:val="clear" w:color="auto" w:fill="FFFFFF"/>
        </w:rPr>
        <w:t>during the 2016 Republican presidential primary</w:t>
      </w:r>
      <w:r w:rsidR="00D5294D">
        <w:rPr>
          <w:rFonts w:ascii="Times New Roman" w:hAnsi="Times New Roman" w:cs="Times New Roman"/>
          <w:color w:val="222222"/>
          <w:sz w:val="24"/>
          <w:szCs w:val="24"/>
          <w:shd w:val="clear" w:color="auto" w:fill="FFFFFF"/>
        </w:rPr>
        <w:t>, real estate and media mogul</w:t>
      </w:r>
      <w:r w:rsidR="00B20753" w:rsidRPr="00AE589C">
        <w:rPr>
          <w:rFonts w:ascii="Times New Roman" w:hAnsi="Times New Roman" w:cs="Times New Roman"/>
          <w:color w:val="222222"/>
          <w:sz w:val="24"/>
          <w:szCs w:val="24"/>
          <w:shd w:val="clear" w:color="auto" w:fill="FFFFFF"/>
        </w:rPr>
        <w:t xml:space="preserve"> </w:t>
      </w:r>
      <w:r w:rsidRPr="00AE589C">
        <w:rPr>
          <w:rFonts w:ascii="Times New Roman" w:hAnsi="Times New Roman" w:cs="Times New Roman"/>
          <w:color w:val="222222"/>
          <w:sz w:val="24"/>
          <w:szCs w:val="24"/>
          <w:shd w:val="clear" w:color="auto" w:fill="FFFFFF"/>
        </w:rPr>
        <w:t xml:space="preserve">Donald Trump has received more coverage than </w:t>
      </w:r>
      <w:r w:rsidR="00D5294D">
        <w:rPr>
          <w:rFonts w:ascii="Times New Roman" w:hAnsi="Times New Roman" w:cs="Times New Roman"/>
          <w:color w:val="222222"/>
          <w:sz w:val="24"/>
          <w:szCs w:val="24"/>
          <w:shd w:val="clear" w:color="auto" w:fill="FFFFFF"/>
        </w:rPr>
        <w:t>all</w:t>
      </w:r>
      <w:r w:rsidRPr="00AE589C">
        <w:rPr>
          <w:rFonts w:ascii="Times New Roman" w:hAnsi="Times New Roman" w:cs="Times New Roman"/>
          <w:color w:val="222222"/>
          <w:sz w:val="24"/>
          <w:szCs w:val="24"/>
          <w:shd w:val="clear" w:color="auto" w:fill="FFFFFF"/>
        </w:rPr>
        <w:t xml:space="preserve"> of the other Rep</w:t>
      </w:r>
      <w:r w:rsidR="00C63011" w:rsidRPr="00AE589C">
        <w:rPr>
          <w:rFonts w:ascii="Times New Roman" w:hAnsi="Times New Roman" w:cs="Times New Roman"/>
          <w:color w:val="222222"/>
          <w:sz w:val="24"/>
          <w:szCs w:val="24"/>
          <w:shd w:val="clear" w:color="auto" w:fill="FFFFFF"/>
        </w:rPr>
        <w:t>ublican presidential candidates</w:t>
      </w:r>
      <w:r w:rsidR="00D5294D">
        <w:rPr>
          <w:rFonts w:ascii="Times New Roman" w:hAnsi="Times New Roman" w:cs="Times New Roman"/>
          <w:color w:val="222222"/>
          <w:sz w:val="24"/>
          <w:szCs w:val="24"/>
          <w:shd w:val="clear" w:color="auto" w:fill="FFFFFF"/>
        </w:rPr>
        <w:t xml:space="preserve"> combined</w:t>
      </w:r>
      <w:r w:rsidR="00C63011" w:rsidRPr="00AE589C">
        <w:rPr>
          <w:rFonts w:ascii="Times New Roman" w:hAnsi="Times New Roman" w:cs="Times New Roman"/>
          <w:color w:val="222222"/>
          <w:sz w:val="24"/>
          <w:szCs w:val="24"/>
          <w:shd w:val="clear" w:color="auto" w:fill="FFFFFF"/>
        </w:rPr>
        <w:t>. I</w:t>
      </w:r>
      <w:r w:rsidRPr="00AE589C">
        <w:rPr>
          <w:rFonts w:ascii="Times New Roman" w:hAnsi="Times New Roman" w:cs="Times New Roman"/>
          <w:color w:val="222222"/>
          <w:sz w:val="24"/>
          <w:szCs w:val="24"/>
          <w:shd w:val="clear" w:color="auto" w:fill="FFFFFF"/>
        </w:rPr>
        <w:t xml:space="preserve">f one were to use the recognition heuristic </w:t>
      </w:r>
      <w:r w:rsidR="006D63D2" w:rsidRPr="00AE589C">
        <w:rPr>
          <w:rFonts w:ascii="Times New Roman" w:hAnsi="Times New Roman" w:cs="Times New Roman"/>
          <w:color w:val="222222"/>
          <w:sz w:val="24"/>
          <w:szCs w:val="24"/>
          <w:shd w:val="clear" w:color="auto" w:fill="FFFFFF"/>
        </w:rPr>
        <w:t xml:space="preserve">(or something like it) </w:t>
      </w:r>
      <w:r w:rsidRPr="00AE589C">
        <w:rPr>
          <w:rFonts w:ascii="Times New Roman" w:hAnsi="Times New Roman" w:cs="Times New Roman"/>
          <w:color w:val="222222"/>
          <w:sz w:val="24"/>
          <w:szCs w:val="24"/>
          <w:shd w:val="clear" w:color="auto" w:fill="FFFFFF"/>
        </w:rPr>
        <w:t xml:space="preserve">to infer </w:t>
      </w:r>
      <w:r w:rsidRPr="00AE589C">
        <w:rPr>
          <w:rFonts w:ascii="Times New Roman" w:hAnsi="Times New Roman" w:cs="Times New Roman"/>
          <w:color w:val="222222"/>
          <w:sz w:val="24"/>
          <w:szCs w:val="24"/>
          <w:shd w:val="clear" w:color="auto" w:fill="FFFFFF"/>
        </w:rPr>
        <w:lastRenderedPageBreak/>
        <w:t xml:space="preserve">that </w:t>
      </w:r>
      <w:r w:rsidR="00C63011" w:rsidRPr="00AE589C">
        <w:rPr>
          <w:rFonts w:ascii="Times New Roman" w:hAnsi="Times New Roman" w:cs="Times New Roman"/>
          <w:color w:val="222222"/>
          <w:sz w:val="24"/>
          <w:szCs w:val="24"/>
          <w:shd w:val="clear" w:color="auto" w:fill="FFFFFF"/>
        </w:rPr>
        <w:t xml:space="preserve">because </w:t>
      </w:r>
      <w:r w:rsidRPr="00AE589C">
        <w:rPr>
          <w:rFonts w:ascii="Times New Roman" w:hAnsi="Times New Roman" w:cs="Times New Roman"/>
          <w:color w:val="222222"/>
          <w:sz w:val="24"/>
          <w:szCs w:val="24"/>
          <w:shd w:val="clear" w:color="auto" w:fill="FFFFFF"/>
        </w:rPr>
        <w:t>Trump has been</w:t>
      </w:r>
      <w:r w:rsidR="00C63011" w:rsidRPr="00AE589C">
        <w:rPr>
          <w:rFonts w:ascii="Times New Roman" w:hAnsi="Times New Roman" w:cs="Times New Roman"/>
          <w:color w:val="222222"/>
          <w:sz w:val="24"/>
          <w:szCs w:val="24"/>
          <w:shd w:val="clear" w:color="auto" w:fill="FFFFFF"/>
        </w:rPr>
        <w:t xml:space="preserve"> mentioned more often,</w:t>
      </w:r>
      <w:r w:rsidRPr="00AE589C">
        <w:rPr>
          <w:rFonts w:ascii="Times New Roman" w:hAnsi="Times New Roman" w:cs="Times New Roman"/>
          <w:color w:val="222222"/>
          <w:sz w:val="24"/>
          <w:szCs w:val="24"/>
          <w:shd w:val="clear" w:color="auto" w:fill="FFFFFF"/>
        </w:rPr>
        <w:t xml:space="preserve"> he is</w:t>
      </w:r>
      <w:r w:rsidR="00C63011" w:rsidRPr="00AE589C">
        <w:rPr>
          <w:rFonts w:ascii="Times New Roman" w:hAnsi="Times New Roman" w:cs="Times New Roman"/>
          <w:color w:val="222222"/>
          <w:sz w:val="24"/>
          <w:szCs w:val="24"/>
          <w:shd w:val="clear" w:color="auto" w:fill="FFFFFF"/>
        </w:rPr>
        <w:t xml:space="preserve"> therefore</w:t>
      </w:r>
      <w:r w:rsidRPr="00AE589C">
        <w:rPr>
          <w:rFonts w:ascii="Times New Roman" w:hAnsi="Times New Roman" w:cs="Times New Roman"/>
          <w:color w:val="222222"/>
          <w:sz w:val="24"/>
          <w:szCs w:val="24"/>
          <w:shd w:val="clear" w:color="auto" w:fill="FFFFFF"/>
        </w:rPr>
        <w:t xml:space="preserve"> more likely to win the nomination, then one would, in all likelihood, arrive at a false belief.</w:t>
      </w:r>
      <w:r w:rsidR="008E112D">
        <w:rPr>
          <w:rStyle w:val="FootnoteReference"/>
          <w:rFonts w:ascii="Times New Roman" w:hAnsi="Times New Roman" w:cs="Times New Roman"/>
          <w:color w:val="222222"/>
          <w:sz w:val="24"/>
          <w:szCs w:val="24"/>
          <w:shd w:val="clear" w:color="auto" w:fill="FFFFFF"/>
        </w:rPr>
        <w:footnoteReference w:id="5"/>
      </w:r>
      <w:r w:rsidR="00C76467">
        <w:rPr>
          <w:rFonts w:ascii="Times New Roman" w:hAnsi="Times New Roman" w:cs="Times New Roman"/>
          <w:color w:val="222222"/>
          <w:sz w:val="24"/>
          <w:szCs w:val="24"/>
          <w:shd w:val="clear" w:color="auto" w:fill="FFFFFF"/>
        </w:rPr>
        <w:t xml:space="preserve"> Somewhat more terrifyingly, a recent study showed that Americans who were less capable of recognizing the country of Ukraine on a map of the world were more inclined to prefer military intervention by the USA to overturn th</w:t>
      </w:r>
      <w:r w:rsidR="009F1DA7">
        <w:rPr>
          <w:rFonts w:ascii="Times New Roman" w:hAnsi="Times New Roman" w:cs="Times New Roman"/>
          <w:color w:val="222222"/>
          <w:sz w:val="24"/>
          <w:szCs w:val="24"/>
          <w:shd w:val="clear" w:color="auto" w:fill="FFFFFF"/>
        </w:rPr>
        <w:t>e Russian annexation of Crimea</w:t>
      </w:r>
      <w:r w:rsidR="007F34D4">
        <w:rPr>
          <w:rFonts w:ascii="Times New Roman" w:hAnsi="Times New Roman" w:cs="Times New Roman"/>
          <w:color w:val="222222"/>
          <w:sz w:val="24"/>
          <w:szCs w:val="24"/>
          <w:shd w:val="clear" w:color="auto" w:fill="FFFFFF"/>
        </w:rPr>
        <w:t xml:space="preserve"> in 2014</w:t>
      </w:r>
      <w:r w:rsidR="00C76467">
        <w:rPr>
          <w:rFonts w:ascii="Times New Roman" w:hAnsi="Times New Roman" w:cs="Times New Roman"/>
          <w:color w:val="222222"/>
          <w:sz w:val="24"/>
          <w:szCs w:val="24"/>
          <w:shd w:val="clear" w:color="auto" w:fill="FFFFFF"/>
        </w:rPr>
        <w:t>.</w:t>
      </w:r>
      <w:r w:rsidR="00A123BD">
        <w:rPr>
          <w:rStyle w:val="FootnoteReference"/>
          <w:rFonts w:ascii="Times New Roman" w:hAnsi="Times New Roman" w:cs="Times New Roman"/>
          <w:color w:val="222222"/>
          <w:sz w:val="24"/>
          <w:szCs w:val="24"/>
          <w:shd w:val="clear" w:color="auto" w:fill="FFFFFF"/>
        </w:rPr>
        <w:footnoteReference w:id="6"/>
      </w:r>
    </w:p>
    <w:p w14:paraId="730C6DDB" w14:textId="77777777" w:rsidR="003E403C" w:rsidRDefault="009F1DA7" w:rsidP="00325B3A">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I</w:t>
      </w:r>
      <w:r w:rsidR="00CF39E7" w:rsidRPr="00AE589C">
        <w:rPr>
          <w:rFonts w:ascii="Times New Roman" w:hAnsi="Times New Roman" w:cs="Times New Roman"/>
          <w:color w:val="222222"/>
          <w:sz w:val="24"/>
          <w:szCs w:val="24"/>
          <w:shd w:val="clear" w:color="auto" w:fill="FFFFFF"/>
        </w:rPr>
        <w:t>n relying on the reports of others,</w:t>
      </w:r>
      <w:r>
        <w:rPr>
          <w:rFonts w:ascii="Times New Roman" w:hAnsi="Times New Roman" w:cs="Times New Roman"/>
          <w:color w:val="222222"/>
          <w:sz w:val="24"/>
          <w:szCs w:val="24"/>
          <w:shd w:val="clear" w:color="auto" w:fill="FFFFFF"/>
        </w:rPr>
        <w:t xml:space="preserve"> we vastly expand the information streams to which we have access, but</w:t>
      </w:r>
      <w:r w:rsidR="00CF39E7" w:rsidRPr="00AE589C">
        <w:rPr>
          <w:rFonts w:ascii="Times New Roman" w:hAnsi="Times New Roman" w:cs="Times New Roman"/>
          <w:color w:val="222222"/>
          <w:sz w:val="24"/>
          <w:szCs w:val="24"/>
          <w:shd w:val="clear" w:color="auto" w:fill="FFFFFF"/>
        </w:rPr>
        <w:t xml:space="preserve"> we </w:t>
      </w:r>
      <w:r>
        <w:rPr>
          <w:rFonts w:ascii="Times New Roman" w:hAnsi="Times New Roman" w:cs="Times New Roman"/>
          <w:color w:val="222222"/>
          <w:sz w:val="24"/>
          <w:szCs w:val="24"/>
          <w:shd w:val="clear" w:color="auto" w:fill="FFFFFF"/>
        </w:rPr>
        <w:t>also become</w:t>
      </w:r>
      <w:r w:rsidR="00CF39E7" w:rsidRPr="00AE589C">
        <w:rPr>
          <w:rFonts w:ascii="Times New Roman" w:hAnsi="Times New Roman" w:cs="Times New Roman"/>
          <w:color w:val="222222"/>
          <w:sz w:val="24"/>
          <w:szCs w:val="24"/>
          <w:shd w:val="clear" w:color="auto" w:fill="FFFFFF"/>
        </w:rPr>
        <w:t xml:space="preserve"> vulnerable to being misled (intentionally or unintentionally), and we may </w:t>
      </w:r>
      <w:r w:rsidR="006D63D2" w:rsidRPr="00AE589C">
        <w:rPr>
          <w:rFonts w:ascii="Times New Roman" w:hAnsi="Times New Roman" w:cs="Times New Roman"/>
          <w:color w:val="222222"/>
          <w:sz w:val="24"/>
          <w:szCs w:val="24"/>
          <w:shd w:val="clear" w:color="auto" w:fill="FFFFFF"/>
        </w:rPr>
        <w:t xml:space="preserve">also </w:t>
      </w:r>
      <w:r w:rsidR="00CF39E7" w:rsidRPr="00AE589C">
        <w:rPr>
          <w:rFonts w:ascii="Times New Roman" w:hAnsi="Times New Roman" w:cs="Times New Roman"/>
          <w:color w:val="222222"/>
          <w:sz w:val="24"/>
          <w:szCs w:val="24"/>
          <w:shd w:val="clear" w:color="auto" w:fill="FFFFFF"/>
        </w:rPr>
        <w:t>be susceptible to the biases (</w:t>
      </w:r>
      <w:r>
        <w:rPr>
          <w:rFonts w:ascii="Times New Roman" w:hAnsi="Times New Roman" w:cs="Times New Roman"/>
          <w:color w:val="222222"/>
          <w:sz w:val="24"/>
          <w:szCs w:val="24"/>
          <w:shd w:val="clear" w:color="auto" w:fill="FFFFFF"/>
        </w:rPr>
        <w:t>explicit or implicit</w:t>
      </w:r>
      <w:r w:rsidR="00CF39E7" w:rsidRPr="00AE589C">
        <w:rPr>
          <w:rFonts w:ascii="Times New Roman" w:hAnsi="Times New Roman" w:cs="Times New Roman"/>
          <w:color w:val="222222"/>
          <w:sz w:val="24"/>
          <w:szCs w:val="24"/>
          <w:shd w:val="clear" w:color="auto" w:fill="FFFFFF"/>
        </w:rPr>
        <w:t>) of the reporters</w:t>
      </w:r>
      <w:r w:rsidR="00CD3B5A">
        <w:rPr>
          <w:rFonts w:ascii="Times New Roman" w:hAnsi="Times New Roman" w:cs="Times New Roman"/>
          <w:color w:val="222222"/>
          <w:sz w:val="24"/>
          <w:szCs w:val="24"/>
          <w:shd w:val="clear" w:color="auto" w:fill="FFFFFF"/>
        </w:rPr>
        <w:t xml:space="preserve"> (and their editors)</w:t>
      </w:r>
      <w:r w:rsidR="00CF39E7" w:rsidRPr="00AE589C">
        <w:rPr>
          <w:rFonts w:ascii="Times New Roman" w:hAnsi="Times New Roman" w:cs="Times New Roman"/>
          <w:color w:val="222222"/>
          <w:sz w:val="24"/>
          <w:szCs w:val="24"/>
          <w:shd w:val="clear" w:color="auto" w:fill="FFFFFF"/>
        </w:rPr>
        <w:t xml:space="preserve"> we rely on.</w:t>
      </w:r>
      <w:r w:rsidR="00D2603A" w:rsidRPr="00AE589C">
        <w:rPr>
          <w:rFonts w:ascii="Times New Roman" w:hAnsi="Times New Roman" w:cs="Times New Roman"/>
          <w:color w:val="222222"/>
          <w:sz w:val="24"/>
          <w:szCs w:val="24"/>
          <w:shd w:val="clear" w:color="auto" w:fill="FFFFFF"/>
        </w:rPr>
        <w:t xml:space="preserve"> While relying on others can decrease </w:t>
      </w:r>
      <w:r w:rsidR="00953D28" w:rsidRPr="00AE589C">
        <w:rPr>
          <w:rFonts w:ascii="Times New Roman" w:hAnsi="Times New Roman" w:cs="Times New Roman"/>
          <w:color w:val="222222"/>
          <w:sz w:val="24"/>
          <w:szCs w:val="24"/>
          <w:shd w:val="clear" w:color="auto" w:fill="FFFFFF"/>
        </w:rPr>
        <w:t>internal cognitive demands and increase</w:t>
      </w:r>
      <w:r w:rsidR="00D2603A" w:rsidRPr="00AE589C">
        <w:rPr>
          <w:rFonts w:ascii="Times New Roman" w:hAnsi="Times New Roman" w:cs="Times New Roman"/>
          <w:color w:val="222222"/>
          <w:sz w:val="24"/>
          <w:szCs w:val="24"/>
          <w:shd w:val="clear" w:color="auto" w:fill="FFFFFF"/>
        </w:rPr>
        <w:t xml:space="preserve"> access to informat</w:t>
      </w:r>
      <w:r w:rsidR="006D63D2" w:rsidRPr="00AE589C">
        <w:rPr>
          <w:rFonts w:ascii="Times New Roman" w:hAnsi="Times New Roman" w:cs="Times New Roman"/>
          <w:color w:val="222222"/>
          <w:sz w:val="24"/>
          <w:szCs w:val="24"/>
          <w:shd w:val="clear" w:color="auto" w:fill="FFFFFF"/>
        </w:rPr>
        <w:t xml:space="preserve">ion, </w:t>
      </w:r>
      <w:r>
        <w:rPr>
          <w:rFonts w:ascii="Times New Roman" w:hAnsi="Times New Roman" w:cs="Times New Roman"/>
          <w:color w:val="222222"/>
          <w:sz w:val="24"/>
          <w:szCs w:val="24"/>
          <w:shd w:val="clear" w:color="auto" w:fill="FFFFFF"/>
        </w:rPr>
        <w:t xml:space="preserve">it </w:t>
      </w:r>
      <w:r w:rsidR="004E7DF2" w:rsidRPr="00AE589C">
        <w:rPr>
          <w:rFonts w:ascii="Times New Roman" w:hAnsi="Times New Roman" w:cs="Times New Roman"/>
          <w:color w:val="222222"/>
          <w:sz w:val="24"/>
          <w:szCs w:val="24"/>
          <w:shd w:val="clear" w:color="auto" w:fill="FFFFFF"/>
        </w:rPr>
        <w:t>comes</w:t>
      </w:r>
      <w:r w:rsidR="00056F2A">
        <w:rPr>
          <w:rFonts w:ascii="Times New Roman" w:hAnsi="Times New Roman" w:cs="Times New Roman"/>
          <w:color w:val="222222"/>
          <w:sz w:val="24"/>
          <w:szCs w:val="24"/>
          <w:shd w:val="clear" w:color="auto" w:fill="FFFFFF"/>
        </w:rPr>
        <w:t xml:space="preserve"> at</w:t>
      </w:r>
      <w:r w:rsidR="006D63D2" w:rsidRPr="00AE589C">
        <w:rPr>
          <w:rFonts w:ascii="Times New Roman" w:hAnsi="Times New Roman" w:cs="Times New Roman"/>
          <w:color w:val="222222"/>
          <w:sz w:val="24"/>
          <w:szCs w:val="24"/>
          <w:shd w:val="clear" w:color="auto" w:fill="FFFFFF"/>
        </w:rPr>
        <w:t xml:space="preserve"> </w:t>
      </w:r>
      <w:r w:rsidR="00056F2A">
        <w:rPr>
          <w:rFonts w:ascii="Times New Roman" w:hAnsi="Times New Roman" w:cs="Times New Roman"/>
          <w:color w:val="222222"/>
          <w:sz w:val="24"/>
          <w:szCs w:val="24"/>
          <w:shd w:val="clear" w:color="auto" w:fill="FFFFFF"/>
        </w:rPr>
        <w:t xml:space="preserve">the </w:t>
      </w:r>
      <w:r w:rsidR="006D63D2" w:rsidRPr="00AE589C">
        <w:rPr>
          <w:rFonts w:ascii="Times New Roman" w:hAnsi="Times New Roman" w:cs="Times New Roman"/>
          <w:color w:val="222222"/>
          <w:sz w:val="24"/>
          <w:szCs w:val="24"/>
          <w:shd w:val="clear" w:color="auto" w:fill="FFFFFF"/>
        </w:rPr>
        <w:t>cost</w:t>
      </w:r>
      <w:r w:rsidR="00056F2A">
        <w:rPr>
          <w:rFonts w:ascii="Times New Roman" w:hAnsi="Times New Roman" w:cs="Times New Roman"/>
          <w:color w:val="222222"/>
          <w:sz w:val="24"/>
          <w:szCs w:val="24"/>
          <w:shd w:val="clear" w:color="auto" w:fill="FFFFFF"/>
        </w:rPr>
        <w:t xml:space="preserve"> of vulnerability</w:t>
      </w:r>
      <w:r w:rsidR="00C80B50" w:rsidRPr="00AE589C">
        <w:rPr>
          <w:rFonts w:ascii="Times New Roman" w:hAnsi="Times New Roman" w:cs="Times New Roman"/>
          <w:color w:val="222222"/>
          <w:sz w:val="24"/>
          <w:szCs w:val="24"/>
          <w:shd w:val="clear" w:color="auto" w:fill="FFFFFF"/>
        </w:rPr>
        <w:t>. In the context of the</w:t>
      </w:r>
      <w:r w:rsidR="00896780" w:rsidRPr="00AE589C">
        <w:rPr>
          <w:rFonts w:ascii="Times New Roman" w:hAnsi="Times New Roman" w:cs="Times New Roman"/>
          <w:color w:val="222222"/>
          <w:sz w:val="24"/>
          <w:szCs w:val="24"/>
          <w:shd w:val="clear" w:color="auto" w:fill="FFFFFF"/>
        </w:rPr>
        <w:t xml:space="preserve"> recognition </w:t>
      </w:r>
      <w:r w:rsidR="00D642D8" w:rsidRPr="00AE589C">
        <w:rPr>
          <w:rFonts w:ascii="Times New Roman" w:hAnsi="Times New Roman" w:cs="Times New Roman"/>
          <w:color w:val="222222"/>
          <w:sz w:val="24"/>
          <w:szCs w:val="24"/>
          <w:shd w:val="clear" w:color="auto" w:fill="FFFFFF"/>
        </w:rPr>
        <w:t>heuristic</w:t>
      </w:r>
      <w:r w:rsidR="00896780" w:rsidRPr="00AE589C">
        <w:rPr>
          <w:rFonts w:ascii="Times New Roman" w:hAnsi="Times New Roman" w:cs="Times New Roman"/>
          <w:color w:val="222222"/>
          <w:sz w:val="24"/>
          <w:szCs w:val="24"/>
          <w:shd w:val="clear" w:color="auto" w:fill="FFFFFF"/>
        </w:rPr>
        <w:t>, we</w:t>
      </w:r>
      <w:r w:rsidR="00D2603A" w:rsidRPr="00AE589C">
        <w:rPr>
          <w:rFonts w:ascii="Times New Roman" w:hAnsi="Times New Roman" w:cs="Times New Roman"/>
          <w:color w:val="222222"/>
          <w:sz w:val="24"/>
          <w:szCs w:val="24"/>
          <w:shd w:val="clear" w:color="auto" w:fill="FFFFFF"/>
        </w:rPr>
        <w:t xml:space="preserve"> are particularly vulnerable to being</w:t>
      </w:r>
      <w:r w:rsidR="00896780" w:rsidRPr="00AE589C">
        <w:rPr>
          <w:rFonts w:ascii="Times New Roman" w:hAnsi="Times New Roman" w:cs="Times New Roman"/>
          <w:color w:val="222222"/>
          <w:sz w:val="24"/>
          <w:szCs w:val="24"/>
          <w:shd w:val="clear" w:color="auto" w:fill="FFFFFF"/>
        </w:rPr>
        <w:t xml:space="preserve"> </w:t>
      </w:r>
      <w:r w:rsidR="002B0F24" w:rsidRPr="00AE589C">
        <w:rPr>
          <w:rFonts w:ascii="Times New Roman" w:hAnsi="Times New Roman" w:cs="Times New Roman"/>
          <w:color w:val="222222"/>
          <w:sz w:val="24"/>
          <w:szCs w:val="24"/>
          <w:shd w:val="clear" w:color="auto" w:fill="FFFFFF"/>
        </w:rPr>
        <w:t>le</w:t>
      </w:r>
      <w:r w:rsidR="00896780" w:rsidRPr="00AE589C">
        <w:rPr>
          <w:rFonts w:ascii="Times New Roman" w:hAnsi="Times New Roman" w:cs="Times New Roman"/>
          <w:color w:val="222222"/>
          <w:sz w:val="24"/>
          <w:szCs w:val="24"/>
          <w:shd w:val="clear" w:color="auto" w:fill="FFFFFF"/>
        </w:rPr>
        <w:t>d</w:t>
      </w:r>
      <w:r w:rsidR="00D642D8" w:rsidRPr="00AE589C">
        <w:rPr>
          <w:rFonts w:ascii="Times New Roman" w:hAnsi="Times New Roman" w:cs="Times New Roman"/>
          <w:color w:val="222222"/>
          <w:sz w:val="24"/>
          <w:szCs w:val="24"/>
          <w:shd w:val="clear" w:color="auto" w:fill="FFFFFF"/>
        </w:rPr>
        <w:t xml:space="preserve"> to infer that unimportant things are important because</w:t>
      </w:r>
      <w:r w:rsidR="00815CD1" w:rsidRPr="00AE589C">
        <w:rPr>
          <w:rFonts w:ascii="Times New Roman" w:hAnsi="Times New Roman" w:cs="Times New Roman"/>
          <w:color w:val="222222"/>
          <w:sz w:val="24"/>
          <w:szCs w:val="24"/>
          <w:shd w:val="clear" w:color="auto" w:fill="FFFFFF"/>
        </w:rPr>
        <w:t xml:space="preserve"> they</w:t>
      </w:r>
      <w:r w:rsidR="00D642D8" w:rsidRPr="00AE589C">
        <w:rPr>
          <w:rFonts w:ascii="Times New Roman" w:hAnsi="Times New Roman" w:cs="Times New Roman"/>
          <w:color w:val="222222"/>
          <w:sz w:val="24"/>
          <w:szCs w:val="24"/>
          <w:shd w:val="clear" w:color="auto" w:fill="FFFFFF"/>
        </w:rPr>
        <w:t xml:space="preserve"> mentioned frequently</w:t>
      </w:r>
      <w:r w:rsidR="00432D7B">
        <w:rPr>
          <w:rFonts w:ascii="Times New Roman" w:hAnsi="Times New Roman" w:cs="Times New Roman"/>
          <w:color w:val="222222"/>
          <w:sz w:val="24"/>
          <w:szCs w:val="24"/>
          <w:shd w:val="clear" w:color="auto" w:fill="FFFFFF"/>
        </w:rPr>
        <w:t xml:space="preserve"> (the Kardashian Inference)</w:t>
      </w:r>
      <w:r w:rsidR="00D642D8" w:rsidRPr="00AE589C">
        <w:rPr>
          <w:rFonts w:ascii="Times New Roman" w:hAnsi="Times New Roman" w:cs="Times New Roman"/>
          <w:color w:val="222222"/>
          <w:sz w:val="24"/>
          <w:szCs w:val="24"/>
          <w:shd w:val="clear" w:color="auto" w:fill="FFFFFF"/>
        </w:rPr>
        <w:t xml:space="preserve">, and </w:t>
      </w:r>
      <w:r w:rsidR="000335DB" w:rsidRPr="00AE589C">
        <w:rPr>
          <w:rFonts w:ascii="Times New Roman" w:hAnsi="Times New Roman" w:cs="Times New Roman"/>
          <w:color w:val="222222"/>
          <w:sz w:val="24"/>
          <w:szCs w:val="24"/>
          <w:shd w:val="clear" w:color="auto" w:fill="FFFFFF"/>
        </w:rPr>
        <w:t xml:space="preserve">that </w:t>
      </w:r>
      <w:r w:rsidR="00D642D8" w:rsidRPr="00AE589C">
        <w:rPr>
          <w:rFonts w:ascii="Times New Roman" w:hAnsi="Times New Roman" w:cs="Times New Roman"/>
          <w:color w:val="222222"/>
          <w:sz w:val="24"/>
          <w:szCs w:val="24"/>
          <w:shd w:val="clear" w:color="auto" w:fill="FFFFFF"/>
        </w:rPr>
        <w:t xml:space="preserve">important things are unimportant because </w:t>
      </w:r>
      <w:r w:rsidR="000335DB" w:rsidRPr="00AE589C">
        <w:rPr>
          <w:rFonts w:ascii="Times New Roman" w:hAnsi="Times New Roman" w:cs="Times New Roman"/>
          <w:color w:val="222222"/>
          <w:sz w:val="24"/>
          <w:szCs w:val="24"/>
          <w:shd w:val="clear" w:color="auto" w:fill="FFFFFF"/>
        </w:rPr>
        <w:t xml:space="preserve">they </w:t>
      </w:r>
      <w:r w:rsidR="002640D4" w:rsidRPr="00AE589C">
        <w:rPr>
          <w:rFonts w:ascii="Times New Roman" w:hAnsi="Times New Roman" w:cs="Times New Roman"/>
          <w:color w:val="222222"/>
          <w:sz w:val="24"/>
          <w:szCs w:val="24"/>
          <w:shd w:val="clear" w:color="auto" w:fill="FFFFFF"/>
        </w:rPr>
        <w:t xml:space="preserve">are </w:t>
      </w:r>
      <w:r w:rsidR="00D642D8" w:rsidRPr="00AE589C">
        <w:rPr>
          <w:rFonts w:ascii="Times New Roman" w:hAnsi="Times New Roman" w:cs="Times New Roman"/>
          <w:color w:val="222222"/>
          <w:sz w:val="24"/>
          <w:szCs w:val="24"/>
          <w:shd w:val="clear" w:color="auto" w:fill="FFFFFF"/>
        </w:rPr>
        <w:t>mentioned infrequently</w:t>
      </w:r>
      <w:r w:rsidR="00432D7B">
        <w:rPr>
          <w:rFonts w:ascii="Times New Roman" w:hAnsi="Times New Roman" w:cs="Times New Roman"/>
          <w:color w:val="222222"/>
          <w:sz w:val="24"/>
          <w:szCs w:val="24"/>
          <w:shd w:val="clear" w:color="auto" w:fill="FFFFFF"/>
        </w:rPr>
        <w:t xml:space="preserve"> or not at all (the Darfur Inference)</w:t>
      </w:r>
      <w:r w:rsidR="00D642D8" w:rsidRPr="00AE589C">
        <w:rPr>
          <w:rFonts w:ascii="Times New Roman" w:hAnsi="Times New Roman" w:cs="Times New Roman"/>
          <w:color w:val="222222"/>
          <w:sz w:val="24"/>
          <w:szCs w:val="24"/>
          <w:shd w:val="clear" w:color="auto" w:fill="FFFFFF"/>
        </w:rPr>
        <w:t>.</w:t>
      </w:r>
      <w:r w:rsidR="00325B3A">
        <w:rPr>
          <w:rFonts w:ascii="Times New Roman" w:hAnsi="Times New Roman" w:cs="Times New Roman"/>
          <w:color w:val="222222"/>
          <w:sz w:val="24"/>
          <w:szCs w:val="24"/>
          <w:shd w:val="clear" w:color="auto" w:fill="FFFFFF"/>
        </w:rPr>
        <w:t xml:space="preserve"> </w:t>
      </w:r>
    </w:p>
    <w:p w14:paraId="19D0CF7C" w14:textId="76EE6032" w:rsidR="00325B3A" w:rsidRDefault="002B0F24" w:rsidP="00325B3A">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lastRenderedPageBreak/>
        <w:t xml:space="preserve">Indeed, we believe this result is </w:t>
      </w:r>
      <w:r w:rsidR="00D14835">
        <w:rPr>
          <w:rFonts w:ascii="Times New Roman" w:hAnsi="Times New Roman" w:cs="Times New Roman"/>
          <w:color w:val="222222"/>
          <w:sz w:val="24"/>
          <w:szCs w:val="24"/>
          <w:shd w:val="clear" w:color="auto" w:fill="FFFFFF"/>
        </w:rPr>
        <w:t>sufficiently common to merit further</w:t>
      </w:r>
      <w:r w:rsidR="00C80B50" w:rsidRPr="00AE589C">
        <w:rPr>
          <w:rFonts w:ascii="Times New Roman" w:hAnsi="Times New Roman" w:cs="Times New Roman"/>
          <w:color w:val="222222"/>
          <w:sz w:val="24"/>
          <w:szCs w:val="24"/>
          <w:shd w:val="clear" w:color="auto" w:fill="FFFFFF"/>
        </w:rPr>
        <w:t xml:space="preserve"> scrutiny. </w:t>
      </w:r>
      <w:r w:rsidR="00325B3A">
        <w:rPr>
          <w:rFonts w:ascii="Times New Roman" w:hAnsi="Times New Roman" w:cs="Times New Roman"/>
          <w:color w:val="222222"/>
          <w:sz w:val="24"/>
          <w:szCs w:val="24"/>
          <w:shd w:val="clear" w:color="auto" w:fill="FFFFFF"/>
        </w:rPr>
        <w:t>To our knowledge, the only philosopher to have discussed these issues at any length is Sandy Goldberg.</w:t>
      </w:r>
      <w:r w:rsidR="00467A40">
        <w:rPr>
          <w:rStyle w:val="FootnoteReference"/>
          <w:rFonts w:ascii="Times New Roman" w:hAnsi="Times New Roman" w:cs="Times New Roman"/>
          <w:color w:val="222222"/>
          <w:sz w:val="24"/>
          <w:szCs w:val="24"/>
          <w:shd w:val="clear" w:color="auto" w:fill="FFFFFF"/>
        </w:rPr>
        <w:footnoteReference w:id="7"/>
      </w:r>
      <w:r w:rsidR="00325B3A">
        <w:rPr>
          <w:rFonts w:ascii="Times New Roman" w:hAnsi="Times New Roman" w:cs="Times New Roman"/>
          <w:color w:val="222222"/>
          <w:sz w:val="24"/>
          <w:szCs w:val="24"/>
          <w:shd w:val="clear" w:color="auto" w:fill="FFFFFF"/>
        </w:rPr>
        <w:t xml:space="preserve"> Here is a representative quotation:</w:t>
      </w:r>
    </w:p>
    <w:p w14:paraId="4258041F" w14:textId="4B7AC5BD" w:rsidR="00325B3A" w:rsidRPr="00325B3A" w:rsidRDefault="00325B3A" w:rsidP="00325B3A">
      <w:pPr>
        <w:spacing w:line="480" w:lineRule="auto"/>
        <w:ind w:left="720" w:right="720"/>
        <w:rPr>
          <w:rFonts w:ascii="Times New Roman" w:hAnsi="Times New Roman" w:cs="Times New Roman"/>
          <w:color w:val="222222"/>
          <w:sz w:val="24"/>
          <w:szCs w:val="24"/>
          <w:shd w:val="clear" w:color="auto" w:fill="FFFFFF"/>
        </w:rPr>
      </w:pPr>
      <w:r w:rsidRPr="00325B3A">
        <w:rPr>
          <w:rFonts w:ascii="Times New Roman" w:hAnsi="Times New Roman" w:cs="Times New Roman"/>
          <w:color w:val="222222"/>
          <w:sz w:val="24"/>
          <w:szCs w:val="24"/>
          <w:shd w:val="clear" w:color="auto" w:fill="FFFFFF"/>
        </w:rPr>
        <w:t xml:space="preserve">The sorts of news-generating and -publicizing practices and institutions that are prevalent in one’s community constitute a core part of one’s ‘social’ environment. To a large extent, epistemic subjects are at the mercy of such an environment: a subject who lives in a community with few or not channels for the communication of news, or where such channels as exist are highly unreliable in their reports, will be a subject who is seriously epistemically impoverished. In the former case she will miss out on lots of truths, some of which may be of great interest to her; in the latter case, she will run an increased risk of acquiring false beliefs…in such a news-diminished community, the epistemic significance of silence will be affected as well. After all, the silence of one’s sources in a community whose </w:t>
      </w:r>
      <w:r w:rsidRPr="00325B3A">
        <w:rPr>
          <w:rFonts w:ascii="Times New Roman" w:hAnsi="Times New Roman" w:cs="Times New Roman"/>
          <w:color w:val="222222"/>
          <w:sz w:val="24"/>
          <w:szCs w:val="24"/>
          <w:shd w:val="clear" w:color="auto" w:fill="FFFFFF"/>
        </w:rPr>
        <w:lastRenderedPageBreak/>
        <w:t>sources rarely report anything interesting may not tell us very much; whereas the silence of one’s otherwise coverage-reliable so</w:t>
      </w:r>
      <w:r>
        <w:rPr>
          <w:rFonts w:ascii="Times New Roman" w:hAnsi="Times New Roman" w:cs="Times New Roman"/>
          <w:color w:val="222222"/>
          <w:sz w:val="24"/>
          <w:szCs w:val="24"/>
          <w:shd w:val="clear" w:color="auto" w:fill="FFFFFF"/>
        </w:rPr>
        <w:t>urces can tell one a great deal</w:t>
      </w:r>
      <w:r w:rsidRPr="00325B3A">
        <w:rPr>
          <w:rFonts w:ascii="Times New Roman" w:hAnsi="Times New Roman" w:cs="Times New Roman"/>
          <w:color w:val="222222"/>
          <w:sz w:val="24"/>
          <w:szCs w:val="24"/>
          <w:shd w:val="clear" w:color="auto" w:fill="FFFFFF"/>
        </w:rPr>
        <w:t xml:space="preserve"> (</w:t>
      </w:r>
      <w:r w:rsidR="008B4749">
        <w:rPr>
          <w:rFonts w:ascii="Times New Roman" w:hAnsi="Times New Roman" w:cs="Times New Roman"/>
          <w:color w:val="222222"/>
          <w:sz w:val="24"/>
          <w:szCs w:val="24"/>
          <w:shd w:val="clear" w:color="auto" w:fill="FFFFFF"/>
        </w:rPr>
        <w:t xml:space="preserve">2012, </w:t>
      </w:r>
      <w:r w:rsidRPr="00325B3A">
        <w:rPr>
          <w:rFonts w:ascii="Times New Roman" w:hAnsi="Times New Roman" w:cs="Times New Roman"/>
          <w:color w:val="222222"/>
          <w:sz w:val="24"/>
          <w:szCs w:val="24"/>
          <w:shd w:val="clear" w:color="auto" w:fill="FFFFFF"/>
        </w:rPr>
        <w:t>pp. 178-9).</w:t>
      </w:r>
    </w:p>
    <w:p w14:paraId="4D7BE65B" w14:textId="79D95360" w:rsidR="00A676EB" w:rsidRPr="00AE589C" w:rsidRDefault="00FA2D13" w:rsidP="00FA2D13">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In the next section, </w:t>
      </w:r>
      <w:r w:rsidR="00C80B50" w:rsidRPr="00AE589C">
        <w:rPr>
          <w:rFonts w:ascii="Times New Roman" w:hAnsi="Times New Roman" w:cs="Times New Roman"/>
          <w:color w:val="222222"/>
          <w:sz w:val="24"/>
          <w:szCs w:val="24"/>
          <w:shd w:val="clear" w:color="auto" w:fill="FFFFFF"/>
        </w:rPr>
        <w:t>we employ</w:t>
      </w:r>
      <w:r w:rsidR="002B0F24" w:rsidRPr="00AE589C">
        <w:rPr>
          <w:rFonts w:ascii="Times New Roman" w:hAnsi="Times New Roman" w:cs="Times New Roman"/>
          <w:color w:val="222222"/>
          <w:sz w:val="24"/>
          <w:szCs w:val="24"/>
          <w:shd w:val="clear" w:color="auto" w:fill="FFFFFF"/>
        </w:rPr>
        <w:t xml:space="preserve"> Miranda Fricker’s concept of epistemic injustice</w:t>
      </w:r>
      <w:r w:rsidR="00C80B50" w:rsidRPr="00AE589C">
        <w:rPr>
          <w:rFonts w:ascii="Times New Roman" w:hAnsi="Times New Roman" w:cs="Times New Roman"/>
          <w:color w:val="222222"/>
          <w:sz w:val="24"/>
          <w:szCs w:val="24"/>
          <w:shd w:val="clear" w:color="auto" w:fill="FFFFFF"/>
        </w:rPr>
        <w:t xml:space="preserve"> to describe these vulnerabilities associated with the recognition heuristic in more detail.</w:t>
      </w:r>
    </w:p>
    <w:p w14:paraId="17214E4C" w14:textId="77777777" w:rsidR="00F4574E" w:rsidRPr="00AE589C" w:rsidRDefault="007D42E8"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 xml:space="preserve"> </w:t>
      </w:r>
    </w:p>
    <w:p w14:paraId="777DFC18" w14:textId="660D949D" w:rsidR="00F4574E" w:rsidRPr="00815892" w:rsidRDefault="00815892" w:rsidP="00996913">
      <w:pPr>
        <w:spacing w:line="480" w:lineRule="auto"/>
        <w:rPr>
          <w:rFonts w:ascii="Times New Roman" w:hAnsi="Times New Roman" w:cs="Times New Roman"/>
          <w:i/>
          <w:color w:val="222222"/>
          <w:sz w:val="24"/>
          <w:szCs w:val="24"/>
          <w:shd w:val="clear" w:color="auto" w:fill="FFFFFF"/>
        </w:rPr>
      </w:pPr>
      <w:r>
        <w:rPr>
          <w:rFonts w:ascii="Times New Roman" w:hAnsi="Times New Roman" w:cs="Times New Roman"/>
          <w:i/>
          <w:color w:val="222222"/>
          <w:sz w:val="24"/>
          <w:szCs w:val="24"/>
          <w:shd w:val="clear" w:color="auto" w:fill="FFFFFF"/>
        </w:rPr>
        <w:t>3</w:t>
      </w:r>
      <w:r w:rsidR="00FA2D13" w:rsidRPr="00815892">
        <w:rPr>
          <w:rFonts w:ascii="Times New Roman" w:hAnsi="Times New Roman" w:cs="Times New Roman"/>
          <w:i/>
          <w:color w:val="222222"/>
          <w:sz w:val="24"/>
          <w:szCs w:val="24"/>
          <w:shd w:val="clear" w:color="auto" w:fill="FFFFFF"/>
        </w:rPr>
        <w:t>.</w:t>
      </w:r>
      <w:r>
        <w:rPr>
          <w:rFonts w:ascii="Times New Roman" w:hAnsi="Times New Roman" w:cs="Times New Roman"/>
          <w:i/>
          <w:color w:val="222222"/>
          <w:sz w:val="24"/>
          <w:szCs w:val="24"/>
          <w:shd w:val="clear" w:color="auto" w:fill="FFFFFF"/>
        </w:rPr>
        <w:t>2.</w:t>
      </w:r>
      <w:r w:rsidR="00F4574E" w:rsidRPr="00815892">
        <w:rPr>
          <w:rFonts w:ascii="Times New Roman" w:hAnsi="Times New Roman" w:cs="Times New Roman"/>
          <w:i/>
          <w:color w:val="222222"/>
          <w:sz w:val="24"/>
          <w:szCs w:val="24"/>
          <w:shd w:val="clear" w:color="auto" w:fill="FFFFFF"/>
        </w:rPr>
        <w:t xml:space="preserve"> Fricker</w:t>
      </w:r>
      <w:r w:rsidR="00372C21" w:rsidRPr="00815892">
        <w:rPr>
          <w:rFonts w:ascii="Times New Roman" w:hAnsi="Times New Roman" w:cs="Times New Roman"/>
          <w:i/>
          <w:color w:val="222222"/>
          <w:sz w:val="24"/>
          <w:szCs w:val="24"/>
          <w:shd w:val="clear" w:color="auto" w:fill="FFFFFF"/>
        </w:rPr>
        <w:t xml:space="preserve"> on Epistemic Injustice</w:t>
      </w:r>
    </w:p>
    <w:p w14:paraId="18B95562" w14:textId="0A4AB0F6" w:rsidR="004E1983" w:rsidRPr="00AE589C" w:rsidRDefault="00C63011"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 xml:space="preserve">There are many </w:t>
      </w:r>
      <w:r w:rsidR="0057478F" w:rsidRPr="00AE589C">
        <w:rPr>
          <w:rFonts w:ascii="Times New Roman" w:hAnsi="Times New Roman" w:cs="Times New Roman"/>
          <w:color w:val="222222"/>
          <w:sz w:val="24"/>
          <w:szCs w:val="24"/>
          <w:shd w:val="clear" w:color="auto" w:fill="FFFFFF"/>
        </w:rPr>
        <w:t>ways that</w:t>
      </w:r>
      <w:r w:rsidR="00BB040B" w:rsidRPr="00AE589C">
        <w:rPr>
          <w:rFonts w:ascii="Times New Roman" w:hAnsi="Times New Roman" w:cs="Times New Roman"/>
          <w:color w:val="222222"/>
          <w:sz w:val="24"/>
          <w:szCs w:val="24"/>
          <w:shd w:val="clear" w:color="auto" w:fill="FFFFFF"/>
        </w:rPr>
        <w:t xml:space="preserve"> relying on the reports of others</w:t>
      </w:r>
      <w:r w:rsidR="00A676EB" w:rsidRPr="00AE589C">
        <w:rPr>
          <w:rFonts w:ascii="Times New Roman" w:hAnsi="Times New Roman" w:cs="Times New Roman"/>
          <w:color w:val="222222"/>
          <w:sz w:val="24"/>
          <w:szCs w:val="24"/>
          <w:shd w:val="clear" w:color="auto" w:fill="FFFFFF"/>
        </w:rPr>
        <w:t xml:space="preserve"> to transmit</w:t>
      </w:r>
      <w:r w:rsidR="007D42E8" w:rsidRPr="00AE589C">
        <w:rPr>
          <w:rFonts w:ascii="Times New Roman" w:hAnsi="Times New Roman" w:cs="Times New Roman"/>
          <w:color w:val="222222"/>
          <w:sz w:val="24"/>
          <w:szCs w:val="24"/>
          <w:shd w:val="clear" w:color="auto" w:fill="FFFFFF"/>
        </w:rPr>
        <w:t xml:space="preserve"> knowledge can break down.</w:t>
      </w:r>
      <w:r w:rsidR="0038755C" w:rsidRPr="00AE589C">
        <w:rPr>
          <w:rFonts w:ascii="Times New Roman" w:hAnsi="Times New Roman" w:cs="Times New Roman"/>
          <w:color w:val="222222"/>
          <w:sz w:val="24"/>
          <w:szCs w:val="24"/>
          <w:shd w:val="clear" w:color="auto" w:fill="FFFFFF"/>
        </w:rPr>
        <w:t xml:space="preserve"> </w:t>
      </w:r>
      <w:r w:rsidR="0057478F" w:rsidRPr="00AE589C">
        <w:rPr>
          <w:rFonts w:ascii="Times New Roman" w:hAnsi="Times New Roman" w:cs="Times New Roman"/>
          <w:color w:val="222222"/>
          <w:sz w:val="24"/>
          <w:szCs w:val="24"/>
          <w:shd w:val="clear" w:color="auto" w:fill="FFFFFF"/>
        </w:rPr>
        <w:t xml:space="preserve">Fricker (2007) points out that in a testimonial exchange, the </w:t>
      </w:r>
      <w:r w:rsidR="0057478F" w:rsidRPr="00AE589C">
        <w:rPr>
          <w:rFonts w:ascii="Times New Roman" w:hAnsi="Times New Roman" w:cs="Times New Roman"/>
          <w:i/>
          <w:color w:val="222222"/>
          <w:sz w:val="24"/>
          <w:szCs w:val="24"/>
          <w:shd w:val="clear" w:color="auto" w:fill="FFFFFF"/>
        </w:rPr>
        <w:t>hearer’s</w:t>
      </w:r>
      <w:r w:rsidR="0057478F" w:rsidRPr="00AE589C">
        <w:rPr>
          <w:rFonts w:ascii="Times New Roman" w:hAnsi="Times New Roman" w:cs="Times New Roman"/>
          <w:color w:val="222222"/>
          <w:sz w:val="24"/>
          <w:szCs w:val="24"/>
          <w:shd w:val="clear" w:color="auto" w:fill="FFFFFF"/>
        </w:rPr>
        <w:t xml:space="preserve"> biases and prejudices</w:t>
      </w:r>
      <w:r w:rsidR="00BB040B" w:rsidRPr="00AE589C">
        <w:rPr>
          <w:rFonts w:ascii="Times New Roman" w:hAnsi="Times New Roman" w:cs="Times New Roman"/>
          <w:color w:val="222222"/>
          <w:sz w:val="24"/>
          <w:szCs w:val="24"/>
          <w:shd w:val="clear" w:color="auto" w:fill="FFFFFF"/>
        </w:rPr>
        <w:t xml:space="preserve"> can</w:t>
      </w:r>
      <w:r w:rsidR="00D642D8" w:rsidRPr="00AE589C">
        <w:rPr>
          <w:rFonts w:ascii="Times New Roman" w:hAnsi="Times New Roman" w:cs="Times New Roman"/>
          <w:color w:val="222222"/>
          <w:sz w:val="24"/>
          <w:szCs w:val="24"/>
          <w:shd w:val="clear" w:color="auto" w:fill="FFFFFF"/>
        </w:rPr>
        <w:t xml:space="preserve"> </w:t>
      </w:r>
      <w:r w:rsidR="0057478F" w:rsidRPr="00AE589C">
        <w:rPr>
          <w:rFonts w:ascii="Times New Roman" w:hAnsi="Times New Roman" w:cs="Times New Roman"/>
          <w:color w:val="222222"/>
          <w:sz w:val="24"/>
          <w:szCs w:val="24"/>
          <w:shd w:val="clear" w:color="auto" w:fill="FFFFFF"/>
        </w:rPr>
        <w:t>“</w:t>
      </w:r>
      <w:r w:rsidR="00D642D8" w:rsidRPr="00AE589C">
        <w:rPr>
          <w:rFonts w:ascii="Times New Roman" w:hAnsi="Times New Roman" w:cs="Times New Roman"/>
          <w:color w:val="222222"/>
          <w:sz w:val="24"/>
          <w:szCs w:val="24"/>
          <w:shd w:val="clear" w:color="auto" w:fill="FFFFFF"/>
        </w:rPr>
        <w:t xml:space="preserve">tend surreptitiously to inflate or deflate the credibility afforded the speaker, and sometimes this will be sufficient to cross the threshold for belief or acceptance so that the hearer’s prejudice causes him to miss out </w:t>
      </w:r>
      <w:r w:rsidRPr="00AE589C">
        <w:rPr>
          <w:rFonts w:ascii="Times New Roman" w:hAnsi="Times New Roman" w:cs="Times New Roman"/>
          <w:color w:val="222222"/>
          <w:sz w:val="24"/>
          <w:szCs w:val="24"/>
          <w:shd w:val="clear" w:color="auto" w:fill="FFFFFF"/>
        </w:rPr>
        <w:t>on a pi</w:t>
      </w:r>
      <w:r w:rsidR="002C57AE" w:rsidRPr="00AE589C">
        <w:rPr>
          <w:rFonts w:ascii="Times New Roman" w:hAnsi="Times New Roman" w:cs="Times New Roman"/>
          <w:color w:val="222222"/>
          <w:sz w:val="24"/>
          <w:szCs w:val="24"/>
          <w:shd w:val="clear" w:color="auto" w:fill="FFFFFF"/>
        </w:rPr>
        <w:t>ece of knowledge” (p. 17). T</w:t>
      </w:r>
      <w:r w:rsidR="0038755C" w:rsidRPr="00AE589C">
        <w:rPr>
          <w:rFonts w:ascii="Times New Roman" w:hAnsi="Times New Roman" w:cs="Times New Roman"/>
          <w:color w:val="222222"/>
          <w:sz w:val="24"/>
          <w:szCs w:val="24"/>
          <w:shd w:val="clear" w:color="auto" w:fill="FFFFFF"/>
        </w:rPr>
        <w:t>hese instances where a speaker’s credibility is unfairly undermined by a hearer’s prejudices</w:t>
      </w:r>
      <w:r w:rsidR="002C57AE" w:rsidRPr="00AE589C">
        <w:rPr>
          <w:rFonts w:ascii="Times New Roman" w:hAnsi="Times New Roman" w:cs="Times New Roman"/>
          <w:color w:val="222222"/>
          <w:sz w:val="24"/>
          <w:szCs w:val="24"/>
          <w:shd w:val="clear" w:color="auto" w:fill="FFFFFF"/>
        </w:rPr>
        <w:t xml:space="preserve"> </w:t>
      </w:r>
      <w:r w:rsidR="0038755C" w:rsidRPr="00AE589C">
        <w:rPr>
          <w:rFonts w:ascii="Times New Roman" w:hAnsi="Times New Roman" w:cs="Times New Roman"/>
          <w:color w:val="222222"/>
          <w:sz w:val="24"/>
          <w:szCs w:val="24"/>
          <w:shd w:val="clear" w:color="auto" w:fill="FFFFFF"/>
        </w:rPr>
        <w:t>constitutes</w:t>
      </w:r>
      <w:r w:rsidR="00953D28" w:rsidRPr="00AE589C">
        <w:rPr>
          <w:rFonts w:ascii="Times New Roman" w:hAnsi="Times New Roman" w:cs="Times New Roman"/>
          <w:color w:val="222222"/>
          <w:sz w:val="24"/>
          <w:szCs w:val="24"/>
          <w:shd w:val="clear" w:color="auto" w:fill="FFFFFF"/>
        </w:rPr>
        <w:t xml:space="preserve"> one variety of</w:t>
      </w:r>
      <w:r w:rsidR="0038755C" w:rsidRPr="00AE589C">
        <w:rPr>
          <w:rFonts w:ascii="Times New Roman" w:hAnsi="Times New Roman" w:cs="Times New Roman"/>
          <w:color w:val="222222"/>
          <w:sz w:val="24"/>
          <w:szCs w:val="24"/>
          <w:shd w:val="clear" w:color="auto" w:fill="FFFFFF"/>
        </w:rPr>
        <w:t xml:space="preserve"> “a distinctively epistemic kind of injustice…a wrong done to someone specifically in their capacity as a knower” (p.1). The primary injustice in these kinds of cases is that the speaker is undermined as a potential</w:t>
      </w:r>
      <w:r w:rsidR="004E1983" w:rsidRPr="00AE589C">
        <w:rPr>
          <w:rFonts w:ascii="Times New Roman" w:hAnsi="Times New Roman" w:cs="Times New Roman"/>
          <w:color w:val="222222"/>
          <w:sz w:val="24"/>
          <w:szCs w:val="24"/>
          <w:shd w:val="clear" w:color="auto" w:fill="FFFFFF"/>
        </w:rPr>
        <w:t xml:space="preserve"> giver of knowledge</w:t>
      </w:r>
      <w:r w:rsidR="0094018A">
        <w:rPr>
          <w:rFonts w:ascii="Times New Roman" w:hAnsi="Times New Roman" w:cs="Times New Roman"/>
          <w:color w:val="222222"/>
          <w:sz w:val="24"/>
          <w:szCs w:val="24"/>
          <w:shd w:val="clear" w:color="auto" w:fill="FFFFFF"/>
        </w:rPr>
        <w:t>, which she terms “testimonial injustice</w:t>
      </w:r>
      <w:r w:rsidR="004E1983" w:rsidRPr="00AE589C">
        <w:rPr>
          <w:rFonts w:ascii="Times New Roman" w:hAnsi="Times New Roman" w:cs="Times New Roman"/>
          <w:color w:val="222222"/>
          <w:sz w:val="24"/>
          <w:szCs w:val="24"/>
          <w:shd w:val="clear" w:color="auto" w:fill="FFFFFF"/>
        </w:rPr>
        <w:t>.</w:t>
      </w:r>
      <w:r w:rsidR="0094018A">
        <w:rPr>
          <w:rFonts w:ascii="Times New Roman" w:hAnsi="Times New Roman" w:cs="Times New Roman"/>
          <w:color w:val="222222"/>
          <w:sz w:val="24"/>
          <w:szCs w:val="24"/>
          <w:shd w:val="clear" w:color="auto" w:fill="FFFFFF"/>
        </w:rPr>
        <w:t>”</w:t>
      </w:r>
      <w:r w:rsidR="004E1983" w:rsidRPr="00AE589C">
        <w:rPr>
          <w:rFonts w:ascii="Times New Roman" w:hAnsi="Times New Roman" w:cs="Times New Roman"/>
          <w:color w:val="222222"/>
          <w:sz w:val="24"/>
          <w:szCs w:val="24"/>
          <w:shd w:val="clear" w:color="auto" w:fill="FFFFFF"/>
        </w:rPr>
        <w:t xml:space="preserve"> </w:t>
      </w:r>
    </w:p>
    <w:p w14:paraId="4BE21692" w14:textId="5FDA6EC3" w:rsidR="001905C3" w:rsidRPr="00AE589C" w:rsidRDefault="00EB52B8"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W</w:t>
      </w:r>
      <w:r w:rsidR="00C915E5" w:rsidRPr="00AE589C">
        <w:rPr>
          <w:rFonts w:ascii="Times New Roman" w:hAnsi="Times New Roman" w:cs="Times New Roman"/>
          <w:color w:val="222222"/>
          <w:sz w:val="24"/>
          <w:szCs w:val="24"/>
          <w:shd w:val="clear" w:color="auto" w:fill="FFFFFF"/>
        </w:rPr>
        <w:t>e</w:t>
      </w:r>
      <w:r w:rsidRPr="00AE589C">
        <w:rPr>
          <w:rFonts w:ascii="Times New Roman" w:hAnsi="Times New Roman" w:cs="Times New Roman"/>
          <w:color w:val="222222"/>
          <w:sz w:val="24"/>
          <w:szCs w:val="24"/>
          <w:shd w:val="clear" w:color="auto" w:fill="FFFFFF"/>
        </w:rPr>
        <w:t xml:space="preserve"> think that Fricker’s insights about prejudice in the testimonial exchange can be extended </w:t>
      </w:r>
      <w:r w:rsidR="00C915E5" w:rsidRPr="00AE589C">
        <w:rPr>
          <w:rFonts w:ascii="Times New Roman" w:hAnsi="Times New Roman" w:cs="Times New Roman"/>
          <w:color w:val="222222"/>
          <w:sz w:val="24"/>
          <w:szCs w:val="24"/>
          <w:shd w:val="clear" w:color="auto" w:fill="FFFFFF"/>
        </w:rPr>
        <w:t xml:space="preserve">beyond their original scope to explore the ways in which the recognition heuristic might </w:t>
      </w:r>
      <w:r w:rsidR="00D2603A" w:rsidRPr="00AE589C">
        <w:rPr>
          <w:rFonts w:ascii="Times New Roman" w:hAnsi="Times New Roman" w:cs="Times New Roman"/>
          <w:color w:val="222222"/>
          <w:sz w:val="24"/>
          <w:szCs w:val="24"/>
          <w:shd w:val="clear" w:color="auto" w:fill="FFFFFF"/>
        </w:rPr>
        <w:t xml:space="preserve">also </w:t>
      </w:r>
      <w:r w:rsidR="00C915E5" w:rsidRPr="00AE589C">
        <w:rPr>
          <w:rFonts w:ascii="Times New Roman" w:hAnsi="Times New Roman" w:cs="Times New Roman"/>
          <w:color w:val="222222"/>
          <w:sz w:val="24"/>
          <w:szCs w:val="24"/>
          <w:shd w:val="clear" w:color="auto" w:fill="FFFFFF"/>
        </w:rPr>
        <w:t>produce</w:t>
      </w:r>
      <w:r w:rsidR="00D2603A" w:rsidRPr="00AE589C">
        <w:rPr>
          <w:rFonts w:ascii="Times New Roman" w:hAnsi="Times New Roman" w:cs="Times New Roman"/>
          <w:color w:val="222222"/>
          <w:sz w:val="24"/>
          <w:szCs w:val="24"/>
          <w:shd w:val="clear" w:color="auto" w:fill="FFFFFF"/>
        </w:rPr>
        <w:t xml:space="preserve"> epistemic injustices. In the </w:t>
      </w:r>
      <w:r w:rsidR="00C915E5" w:rsidRPr="00AE589C">
        <w:rPr>
          <w:rFonts w:ascii="Times New Roman" w:hAnsi="Times New Roman" w:cs="Times New Roman"/>
          <w:color w:val="222222"/>
          <w:sz w:val="24"/>
          <w:szCs w:val="24"/>
          <w:shd w:val="clear" w:color="auto" w:fill="FFFFFF"/>
        </w:rPr>
        <w:t>first place, this will require moving beyond what we think is a kind of hearer-centrism in Fricker’s account.</w:t>
      </w:r>
      <w:r w:rsidR="00113503">
        <w:rPr>
          <w:rFonts w:ascii="Times New Roman" w:hAnsi="Times New Roman" w:cs="Times New Roman"/>
          <w:color w:val="222222"/>
          <w:sz w:val="24"/>
          <w:szCs w:val="24"/>
          <w:shd w:val="clear" w:color="auto" w:fill="FFFFFF"/>
        </w:rPr>
        <w:t xml:space="preserve"> When things go wrong in a testimonial exchange, Fricker naturally does not want to blame the victim of prejudice (the speaker), but her implicit model only includes one other person: the hearer</w:t>
      </w:r>
      <w:r w:rsidR="00C915E5" w:rsidRPr="00AE589C">
        <w:rPr>
          <w:rFonts w:ascii="Times New Roman" w:hAnsi="Times New Roman" w:cs="Times New Roman"/>
          <w:color w:val="222222"/>
          <w:sz w:val="24"/>
          <w:szCs w:val="24"/>
          <w:shd w:val="clear" w:color="auto" w:fill="FFFFFF"/>
        </w:rPr>
        <w:t xml:space="preserve">. We believe a more </w:t>
      </w:r>
      <w:r w:rsidR="00C915E5" w:rsidRPr="00AE589C">
        <w:rPr>
          <w:rFonts w:ascii="Times New Roman" w:hAnsi="Times New Roman" w:cs="Times New Roman"/>
          <w:color w:val="222222"/>
          <w:sz w:val="24"/>
          <w:szCs w:val="24"/>
          <w:shd w:val="clear" w:color="auto" w:fill="FFFFFF"/>
        </w:rPr>
        <w:lastRenderedPageBreak/>
        <w:t>holist</w:t>
      </w:r>
      <w:r w:rsidR="0000211C" w:rsidRPr="00AE589C">
        <w:rPr>
          <w:rFonts w:ascii="Times New Roman" w:hAnsi="Times New Roman" w:cs="Times New Roman"/>
          <w:color w:val="222222"/>
          <w:sz w:val="24"/>
          <w:szCs w:val="24"/>
          <w:shd w:val="clear" w:color="auto" w:fill="FFFFFF"/>
        </w:rPr>
        <w:t>ic picture</w:t>
      </w:r>
      <w:r w:rsidR="00547F68">
        <w:rPr>
          <w:rFonts w:ascii="Times New Roman" w:hAnsi="Times New Roman" w:cs="Times New Roman"/>
          <w:color w:val="222222"/>
          <w:sz w:val="24"/>
          <w:szCs w:val="24"/>
          <w:shd w:val="clear" w:color="auto" w:fill="FFFFFF"/>
        </w:rPr>
        <w:t xml:space="preserve"> is needed – </w:t>
      </w:r>
      <w:r w:rsidR="00C915E5" w:rsidRPr="00AE589C">
        <w:rPr>
          <w:rFonts w:ascii="Times New Roman" w:hAnsi="Times New Roman" w:cs="Times New Roman"/>
          <w:color w:val="222222"/>
          <w:sz w:val="24"/>
          <w:szCs w:val="24"/>
          <w:shd w:val="clear" w:color="auto" w:fill="FFFFFF"/>
        </w:rPr>
        <w:t>one that can account for the ways in which</w:t>
      </w:r>
      <w:r w:rsidR="0000211C" w:rsidRPr="00AE589C">
        <w:rPr>
          <w:rFonts w:ascii="Times New Roman" w:hAnsi="Times New Roman" w:cs="Times New Roman"/>
          <w:color w:val="222222"/>
          <w:sz w:val="24"/>
          <w:szCs w:val="24"/>
          <w:shd w:val="clear" w:color="auto" w:fill="FFFFFF"/>
        </w:rPr>
        <w:t xml:space="preserve"> our cognitive scaffolds filter or</w:t>
      </w:r>
      <w:r w:rsidR="00113503">
        <w:rPr>
          <w:rFonts w:ascii="Times New Roman" w:hAnsi="Times New Roman" w:cs="Times New Roman"/>
          <w:color w:val="222222"/>
          <w:sz w:val="24"/>
          <w:szCs w:val="24"/>
          <w:shd w:val="clear" w:color="auto" w:fill="FFFFFF"/>
        </w:rPr>
        <w:t xml:space="preserve"> moderate</w:t>
      </w:r>
      <w:r w:rsidR="0000211C" w:rsidRPr="00AE589C">
        <w:rPr>
          <w:rFonts w:ascii="Times New Roman" w:hAnsi="Times New Roman" w:cs="Times New Roman"/>
          <w:color w:val="222222"/>
          <w:sz w:val="24"/>
          <w:szCs w:val="24"/>
          <w:shd w:val="clear" w:color="auto" w:fill="FFFFFF"/>
        </w:rPr>
        <w:t xml:space="preserve"> </w:t>
      </w:r>
      <w:r w:rsidR="002C57AE" w:rsidRPr="00AE589C">
        <w:rPr>
          <w:rFonts w:ascii="Times New Roman" w:hAnsi="Times New Roman" w:cs="Times New Roman"/>
          <w:color w:val="222222"/>
          <w:sz w:val="24"/>
          <w:szCs w:val="24"/>
          <w:shd w:val="clear" w:color="auto" w:fill="FFFFFF"/>
        </w:rPr>
        <w:t>the</w:t>
      </w:r>
      <w:r w:rsidR="001905C3" w:rsidRPr="00AE589C">
        <w:rPr>
          <w:rFonts w:ascii="Times New Roman" w:hAnsi="Times New Roman" w:cs="Times New Roman"/>
          <w:color w:val="222222"/>
          <w:sz w:val="24"/>
          <w:szCs w:val="24"/>
          <w:shd w:val="clear" w:color="auto" w:fill="FFFFFF"/>
        </w:rPr>
        <w:t xml:space="preserve"> </w:t>
      </w:r>
      <w:r w:rsidR="0000211C" w:rsidRPr="00AE589C">
        <w:rPr>
          <w:rFonts w:ascii="Times New Roman" w:hAnsi="Times New Roman" w:cs="Times New Roman"/>
          <w:color w:val="222222"/>
          <w:sz w:val="24"/>
          <w:szCs w:val="24"/>
          <w:shd w:val="clear" w:color="auto" w:fill="FFFFFF"/>
        </w:rPr>
        <w:t>testimony</w:t>
      </w:r>
      <w:r w:rsidR="002C57AE" w:rsidRPr="00AE589C">
        <w:rPr>
          <w:rFonts w:ascii="Times New Roman" w:hAnsi="Times New Roman" w:cs="Times New Roman"/>
          <w:color w:val="222222"/>
          <w:sz w:val="24"/>
          <w:szCs w:val="24"/>
          <w:shd w:val="clear" w:color="auto" w:fill="FFFFFF"/>
        </w:rPr>
        <w:t xml:space="preserve"> of others</w:t>
      </w:r>
      <w:r w:rsidR="0000211C" w:rsidRPr="00AE589C">
        <w:rPr>
          <w:rFonts w:ascii="Times New Roman" w:hAnsi="Times New Roman" w:cs="Times New Roman"/>
          <w:color w:val="222222"/>
          <w:sz w:val="24"/>
          <w:szCs w:val="24"/>
          <w:shd w:val="clear" w:color="auto" w:fill="FFFFFF"/>
        </w:rPr>
        <w:t>. We do not wish to deny that many epistemic</w:t>
      </w:r>
      <w:r w:rsidR="0028192F" w:rsidRPr="00AE589C">
        <w:rPr>
          <w:rFonts w:ascii="Times New Roman" w:hAnsi="Times New Roman" w:cs="Times New Roman"/>
          <w:color w:val="222222"/>
          <w:sz w:val="24"/>
          <w:szCs w:val="24"/>
          <w:shd w:val="clear" w:color="auto" w:fill="FFFFFF"/>
        </w:rPr>
        <w:t xml:space="preserve"> injustices occur through prejudiced</w:t>
      </w:r>
      <w:r w:rsidR="0000211C" w:rsidRPr="00AE589C">
        <w:rPr>
          <w:rFonts w:ascii="Times New Roman" w:hAnsi="Times New Roman" w:cs="Times New Roman"/>
          <w:color w:val="222222"/>
          <w:sz w:val="24"/>
          <w:szCs w:val="24"/>
          <w:shd w:val="clear" w:color="auto" w:fill="FFFFFF"/>
        </w:rPr>
        <w:t xml:space="preserve"> credibility judgements by hearers in on</w:t>
      </w:r>
      <w:r w:rsidR="00A22C0B">
        <w:rPr>
          <w:rFonts w:ascii="Times New Roman" w:hAnsi="Times New Roman" w:cs="Times New Roman"/>
          <w:color w:val="222222"/>
          <w:sz w:val="24"/>
          <w:szCs w:val="24"/>
          <w:shd w:val="clear" w:color="auto" w:fill="FFFFFF"/>
        </w:rPr>
        <w:t>e-on-one testimonial exchanges;</w:t>
      </w:r>
      <w:r w:rsidR="0000211C" w:rsidRPr="00AE589C">
        <w:rPr>
          <w:rFonts w:ascii="Times New Roman" w:hAnsi="Times New Roman" w:cs="Times New Roman"/>
          <w:color w:val="222222"/>
          <w:sz w:val="24"/>
          <w:szCs w:val="24"/>
          <w:shd w:val="clear" w:color="auto" w:fill="FFFFFF"/>
        </w:rPr>
        <w:t xml:space="preserve"> they surely do. Rather, we w</w:t>
      </w:r>
      <w:r w:rsidR="00D2603A" w:rsidRPr="00AE589C">
        <w:rPr>
          <w:rFonts w:ascii="Times New Roman" w:hAnsi="Times New Roman" w:cs="Times New Roman"/>
          <w:color w:val="222222"/>
          <w:sz w:val="24"/>
          <w:szCs w:val="24"/>
          <w:shd w:val="clear" w:color="auto" w:fill="FFFFFF"/>
        </w:rPr>
        <w:t xml:space="preserve">ant to extend the notion of epistemic injustice to </w:t>
      </w:r>
      <w:r w:rsidR="0028192F" w:rsidRPr="00AE589C">
        <w:rPr>
          <w:rFonts w:ascii="Times New Roman" w:hAnsi="Times New Roman" w:cs="Times New Roman"/>
          <w:color w:val="222222"/>
          <w:sz w:val="24"/>
          <w:szCs w:val="24"/>
          <w:shd w:val="clear" w:color="auto" w:fill="FFFFFF"/>
        </w:rPr>
        <w:t xml:space="preserve">also </w:t>
      </w:r>
      <w:r w:rsidR="00D2603A" w:rsidRPr="00AE589C">
        <w:rPr>
          <w:rFonts w:ascii="Times New Roman" w:hAnsi="Times New Roman" w:cs="Times New Roman"/>
          <w:color w:val="222222"/>
          <w:sz w:val="24"/>
          <w:szCs w:val="24"/>
          <w:shd w:val="clear" w:color="auto" w:fill="FFFFFF"/>
        </w:rPr>
        <w:t>include the ways in which testimony is moderated through institutions like the media</w:t>
      </w:r>
      <w:r w:rsidR="008B5D56" w:rsidRPr="00AE589C">
        <w:rPr>
          <w:rFonts w:ascii="Times New Roman" w:hAnsi="Times New Roman" w:cs="Times New Roman"/>
          <w:color w:val="222222"/>
          <w:sz w:val="24"/>
          <w:szCs w:val="24"/>
          <w:shd w:val="clear" w:color="auto" w:fill="FFFFFF"/>
        </w:rPr>
        <w:t>. R</w:t>
      </w:r>
      <w:r w:rsidR="00D2603A" w:rsidRPr="00AE589C">
        <w:rPr>
          <w:rFonts w:ascii="Times New Roman" w:hAnsi="Times New Roman" w:cs="Times New Roman"/>
          <w:color w:val="222222"/>
          <w:sz w:val="24"/>
          <w:szCs w:val="24"/>
          <w:shd w:val="clear" w:color="auto" w:fill="FFFFFF"/>
        </w:rPr>
        <w:t>eliance on these institutions</w:t>
      </w:r>
      <w:r w:rsidR="002C57AE" w:rsidRPr="00AE589C">
        <w:rPr>
          <w:rFonts w:ascii="Times New Roman" w:hAnsi="Times New Roman" w:cs="Times New Roman"/>
          <w:color w:val="222222"/>
          <w:sz w:val="24"/>
          <w:szCs w:val="24"/>
          <w:shd w:val="clear" w:color="auto" w:fill="FFFFFF"/>
        </w:rPr>
        <w:t>, we suggest,</w:t>
      </w:r>
      <w:r w:rsidR="00D2603A" w:rsidRPr="00AE589C">
        <w:rPr>
          <w:rFonts w:ascii="Times New Roman" w:hAnsi="Times New Roman" w:cs="Times New Roman"/>
          <w:color w:val="222222"/>
          <w:sz w:val="24"/>
          <w:szCs w:val="24"/>
          <w:shd w:val="clear" w:color="auto" w:fill="FFFFFF"/>
        </w:rPr>
        <w:t xml:space="preserve"> can lead to a more pervasive kind of epistem</w:t>
      </w:r>
      <w:r w:rsidR="00C81311">
        <w:rPr>
          <w:rFonts w:ascii="Times New Roman" w:hAnsi="Times New Roman" w:cs="Times New Roman"/>
          <w:color w:val="222222"/>
          <w:sz w:val="24"/>
          <w:szCs w:val="24"/>
          <w:shd w:val="clear" w:color="auto" w:fill="FFFFFF"/>
        </w:rPr>
        <w:t>ic injustice:</w:t>
      </w:r>
      <w:r w:rsidR="00D2603A" w:rsidRPr="00AE589C">
        <w:rPr>
          <w:rFonts w:ascii="Times New Roman" w:hAnsi="Times New Roman" w:cs="Times New Roman"/>
          <w:color w:val="222222"/>
          <w:sz w:val="24"/>
          <w:szCs w:val="24"/>
          <w:shd w:val="clear" w:color="auto" w:fill="FFFFFF"/>
        </w:rPr>
        <w:t xml:space="preserve"> </w:t>
      </w:r>
      <w:r w:rsidR="0000211C" w:rsidRPr="00AE589C">
        <w:rPr>
          <w:rFonts w:ascii="Times New Roman" w:hAnsi="Times New Roman" w:cs="Times New Roman"/>
          <w:color w:val="222222"/>
          <w:sz w:val="24"/>
          <w:szCs w:val="24"/>
          <w:shd w:val="clear" w:color="auto" w:fill="FFFFFF"/>
        </w:rPr>
        <w:t xml:space="preserve">something </w:t>
      </w:r>
      <w:r w:rsidR="0040774E" w:rsidRPr="00AE589C">
        <w:rPr>
          <w:rFonts w:ascii="Times New Roman" w:hAnsi="Times New Roman" w:cs="Times New Roman"/>
          <w:color w:val="222222"/>
          <w:sz w:val="24"/>
          <w:szCs w:val="24"/>
          <w:shd w:val="clear" w:color="auto" w:fill="FFFFFF"/>
        </w:rPr>
        <w:t>more like outright silen</w:t>
      </w:r>
      <w:r w:rsidR="00953D28" w:rsidRPr="00AE589C">
        <w:rPr>
          <w:rFonts w:ascii="Times New Roman" w:hAnsi="Times New Roman" w:cs="Times New Roman"/>
          <w:color w:val="222222"/>
          <w:sz w:val="24"/>
          <w:szCs w:val="24"/>
          <w:shd w:val="clear" w:color="auto" w:fill="FFFFFF"/>
        </w:rPr>
        <w:t>cing than a flawed credibility judgment</w:t>
      </w:r>
      <w:r w:rsidR="00F4574E" w:rsidRPr="00AE589C">
        <w:rPr>
          <w:rFonts w:ascii="Times New Roman" w:hAnsi="Times New Roman" w:cs="Times New Roman"/>
          <w:color w:val="222222"/>
          <w:sz w:val="24"/>
          <w:szCs w:val="24"/>
          <w:shd w:val="clear" w:color="auto" w:fill="FFFFFF"/>
        </w:rPr>
        <w:t>.</w:t>
      </w:r>
    </w:p>
    <w:p w14:paraId="4E886137" w14:textId="03719FA5" w:rsidR="008B5D56" w:rsidRPr="00AE589C" w:rsidRDefault="001905C3"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To be fair, Fricker does mention</w:t>
      </w:r>
      <w:r w:rsidR="002C57AE" w:rsidRPr="00AE589C">
        <w:rPr>
          <w:rFonts w:ascii="Times New Roman" w:hAnsi="Times New Roman" w:cs="Times New Roman"/>
          <w:color w:val="222222"/>
          <w:sz w:val="24"/>
          <w:szCs w:val="24"/>
          <w:shd w:val="clear" w:color="auto" w:fill="FFFFFF"/>
        </w:rPr>
        <w:t xml:space="preserve"> in passing</w:t>
      </w:r>
      <w:r w:rsidRPr="00AE589C">
        <w:rPr>
          <w:rFonts w:ascii="Times New Roman" w:hAnsi="Times New Roman" w:cs="Times New Roman"/>
          <w:color w:val="222222"/>
          <w:sz w:val="24"/>
          <w:szCs w:val="24"/>
          <w:shd w:val="clear" w:color="auto" w:fill="FFFFFF"/>
        </w:rPr>
        <w:t xml:space="preserve"> something like the phenomenon we’re interested in here</w:t>
      </w:r>
      <w:r w:rsidR="002C57AE" w:rsidRPr="00AE589C">
        <w:rPr>
          <w:rFonts w:ascii="Times New Roman" w:hAnsi="Times New Roman" w:cs="Times New Roman"/>
          <w:color w:val="222222"/>
          <w:sz w:val="24"/>
          <w:szCs w:val="24"/>
          <w:shd w:val="clear" w:color="auto" w:fill="FFFFFF"/>
        </w:rPr>
        <w:t>.</w:t>
      </w:r>
      <w:r w:rsidRPr="00AE589C">
        <w:rPr>
          <w:rFonts w:ascii="Times New Roman" w:hAnsi="Times New Roman" w:cs="Times New Roman"/>
          <w:color w:val="222222"/>
          <w:sz w:val="24"/>
          <w:szCs w:val="24"/>
          <w:shd w:val="clear" w:color="auto" w:fill="FFFFFF"/>
        </w:rPr>
        <w:t xml:space="preserve"> She notes that the same prejudices in the hearer that lead to testimonial injustice </w:t>
      </w:r>
      <w:r w:rsidR="00C4619E" w:rsidRPr="00AE589C">
        <w:rPr>
          <w:rFonts w:ascii="Times New Roman" w:hAnsi="Times New Roman" w:cs="Times New Roman"/>
          <w:color w:val="222222"/>
          <w:sz w:val="24"/>
          <w:szCs w:val="24"/>
          <w:shd w:val="clear" w:color="auto" w:fill="FFFFFF"/>
        </w:rPr>
        <w:t xml:space="preserve">can be so deep-rooted and systematic that they lead to a </w:t>
      </w:r>
      <w:r w:rsidR="00BB040B" w:rsidRPr="00AE589C">
        <w:rPr>
          <w:rFonts w:ascii="Times New Roman" w:hAnsi="Times New Roman" w:cs="Times New Roman"/>
          <w:color w:val="222222"/>
          <w:sz w:val="24"/>
          <w:szCs w:val="24"/>
          <w:shd w:val="clear" w:color="auto" w:fill="FFFFFF"/>
        </w:rPr>
        <w:t>“</w:t>
      </w:r>
      <w:r w:rsidR="00C4619E" w:rsidRPr="00AE589C">
        <w:rPr>
          <w:rFonts w:ascii="Times New Roman" w:hAnsi="Times New Roman" w:cs="Times New Roman"/>
          <w:color w:val="222222"/>
          <w:sz w:val="24"/>
          <w:szCs w:val="24"/>
          <w:shd w:val="clear" w:color="auto" w:fill="FFFFFF"/>
        </w:rPr>
        <w:t>tendency for some groups simply not to be asked for informati</w:t>
      </w:r>
      <w:r w:rsidR="00C63011" w:rsidRPr="00AE589C">
        <w:rPr>
          <w:rFonts w:ascii="Times New Roman" w:hAnsi="Times New Roman" w:cs="Times New Roman"/>
          <w:color w:val="222222"/>
          <w:sz w:val="24"/>
          <w:szCs w:val="24"/>
          <w:shd w:val="clear" w:color="auto" w:fill="FFFFFF"/>
        </w:rPr>
        <w:t xml:space="preserve">on in the first place.” </w:t>
      </w:r>
      <w:r w:rsidR="00BB040B" w:rsidRPr="00AE589C">
        <w:rPr>
          <w:rFonts w:ascii="Times New Roman" w:hAnsi="Times New Roman" w:cs="Times New Roman"/>
          <w:color w:val="222222"/>
          <w:sz w:val="24"/>
          <w:szCs w:val="24"/>
          <w:shd w:val="clear" w:color="auto" w:fill="FFFFFF"/>
        </w:rPr>
        <w:t>This “pre-emptive testimonial injustice,” serves to effectively silence certain groups, and eliminate th</w:t>
      </w:r>
      <w:r w:rsidR="00C63011" w:rsidRPr="00AE589C">
        <w:rPr>
          <w:rFonts w:ascii="Times New Roman" w:hAnsi="Times New Roman" w:cs="Times New Roman"/>
          <w:color w:val="222222"/>
          <w:sz w:val="24"/>
          <w:szCs w:val="24"/>
          <w:shd w:val="clear" w:color="auto" w:fill="FFFFFF"/>
        </w:rPr>
        <w:t>em as potential knowledge-givers” (p. 130).</w:t>
      </w:r>
      <w:r w:rsidR="0040774E" w:rsidRPr="00AE589C">
        <w:rPr>
          <w:rFonts w:ascii="Times New Roman" w:hAnsi="Times New Roman" w:cs="Times New Roman"/>
          <w:color w:val="222222"/>
          <w:sz w:val="24"/>
          <w:szCs w:val="24"/>
          <w:shd w:val="clear" w:color="auto" w:fill="FFFFFF"/>
        </w:rPr>
        <w:t xml:space="preserve"> The more holistic picture we have in mind</w:t>
      </w:r>
      <w:r w:rsidR="0028192F" w:rsidRPr="00AE589C">
        <w:rPr>
          <w:rFonts w:ascii="Times New Roman" w:hAnsi="Times New Roman" w:cs="Times New Roman"/>
          <w:color w:val="222222"/>
          <w:sz w:val="24"/>
          <w:szCs w:val="24"/>
          <w:shd w:val="clear" w:color="auto" w:fill="FFFFFF"/>
        </w:rPr>
        <w:t>, however,</w:t>
      </w:r>
      <w:r w:rsidR="0040774E" w:rsidRPr="00AE589C">
        <w:rPr>
          <w:rFonts w:ascii="Times New Roman" w:hAnsi="Times New Roman" w:cs="Times New Roman"/>
          <w:color w:val="222222"/>
          <w:sz w:val="24"/>
          <w:szCs w:val="24"/>
          <w:shd w:val="clear" w:color="auto" w:fill="FFFFFF"/>
        </w:rPr>
        <w:t xml:space="preserve"> does not construe this kind of epistemic injustice as a failure on the part of the hearer or her credibility judgments.</w:t>
      </w:r>
      <w:r w:rsidR="0028192F" w:rsidRPr="00AE589C">
        <w:rPr>
          <w:rFonts w:ascii="Times New Roman" w:hAnsi="Times New Roman" w:cs="Times New Roman"/>
          <w:color w:val="222222"/>
          <w:sz w:val="24"/>
          <w:szCs w:val="24"/>
          <w:shd w:val="clear" w:color="auto" w:fill="FFFFFF"/>
        </w:rPr>
        <w:t xml:space="preserve"> Instead, our account </w:t>
      </w:r>
      <w:r w:rsidR="00953D28" w:rsidRPr="00AE589C">
        <w:rPr>
          <w:rFonts w:ascii="Times New Roman" w:hAnsi="Times New Roman" w:cs="Times New Roman"/>
          <w:color w:val="222222"/>
          <w:sz w:val="24"/>
          <w:szCs w:val="24"/>
          <w:shd w:val="clear" w:color="auto" w:fill="FFFFFF"/>
        </w:rPr>
        <w:t>demands that we</w:t>
      </w:r>
      <w:r w:rsidR="00BE351C" w:rsidRPr="00AE589C">
        <w:rPr>
          <w:rFonts w:ascii="Times New Roman" w:hAnsi="Times New Roman" w:cs="Times New Roman"/>
          <w:color w:val="222222"/>
          <w:sz w:val="24"/>
          <w:szCs w:val="24"/>
          <w:shd w:val="clear" w:color="auto" w:fill="FFFFFF"/>
        </w:rPr>
        <w:t xml:space="preserve"> introduce and</w:t>
      </w:r>
      <w:r w:rsidR="00953D28" w:rsidRPr="00AE589C">
        <w:rPr>
          <w:rFonts w:ascii="Times New Roman" w:hAnsi="Times New Roman" w:cs="Times New Roman"/>
          <w:color w:val="222222"/>
          <w:sz w:val="24"/>
          <w:szCs w:val="24"/>
          <w:shd w:val="clear" w:color="auto" w:fill="FFFFFF"/>
        </w:rPr>
        <w:t xml:space="preserve"> take seriously the ways in which testimony is moderated</w:t>
      </w:r>
      <w:r w:rsidR="00BE351C" w:rsidRPr="00AE589C">
        <w:rPr>
          <w:rFonts w:ascii="Times New Roman" w:hAnsi="Times New Roman" w:cs="Times New Roman"/>
          <w:color w:val="222222"/>
          <w:sz w:val="24"/>
          <w:szCs w:val="24"/>
          <w:shd w:val="clear" w:color="auto" w:fill="FFFFFF"/>
        </w:rPr>
        <w:t xml:space="preserve"> or filtered</w:t>
      </w:r>
      <w:r w:rsidR="00953D28" w:rsidRPr="00AE589C">
        <w:rPr>
          <w:rFonts w:ascii="Times New Roman" w:hAnsi="Times New Roman" w:cs="Times New Roman"/>
          <w:color w:val="222222"/>
          <w:sz w:val="24"/>
          <w:szCs w:val="24"/>
          <w:shd w:val="clear" w:color="auto" w:fill="FFFFFF"/>
        </w:rPr>
        <w:t xml:space="preserve"> by a third party such as the media</w:t>
      </w:r>
      <w:r w:rsidR="00367868">
        <w:rPr>
          <w:rFonts w:ascii="Times New Roman" w:hAnsi="Times New Roman" w:cs="Times New Roman"/>
          <w:color w:val="222222"/>
          <w:sz w:val="24"/>
          <w:szCs w:val="24"/>
          <w:shd w:val="clear" w:color="auto" w:fill="FFFFFF"/>
        </w:rPr>
        <w:t>, even when the consumer of news media is conscientiously trying to learn and to avoid committing acts of epistemic injustice</w:t>
      </w:r>
      <w:r w:rsidR="00BE351C" w:rsidRPr="00AE589C">
        <w:rPr>
          <w:rFonts w:ascii="Times New Roman" w:hAnsi="Times New Roman" w:cs="Times New Roman"/>
          <w:color w:val="222222"/>
          <w:sz w:val="24"/>
          <w:szCs w:val="24"/>
          <w:shd w:val="clear" w:color="auto" w:fill="FFFFFF"/>
        </w:rPr>
        <w:t>. The version of epistemic injustice we have in mind takes account of th</w:t>
      </w:r>
      <w:r w:rsidR="005502E7">
        <w:rPr>
          <w:rFonts w:ascii="Times New Roman" w:hAnsi="Times New Roman" w:cs="Times New Roman"/>
          <w:color w:val="222222"/>
          <w:sz w:val="24"/>
          <w:szCs w:val="24"/>
          <w:shd w:val="clear" w:color="auto" w:fill="FFFFFF"/>
        </w:rPr>
        <w:t>e fact that people often use the recognition heuristic</w:t>
      </w:r>
      <w:r w:rsidR="002C57AE" w:rsidRPr="00AE589C">
        <w:rPr>
          <w:rFonts w:ascii="Times New Roman" w:hAnsi="Times New Roman" w:cs="Times New Roman"/>
          <w:color w:val="222222"/>
          <w:sz w:val="24"/>
          <w:szCs w:val="24"/>
          <w:shd w:val="clear" w:color="auto" w:fill="FFFFFF"/>
        </w:rPr>
        <w:t>, among other things,</w:t>
      </w:r>
      <w:r w:rsidR="00BE351C" w:rsidRPr="00AE589C">
        <w:rPr>
          <w:rFonts w:ascii="Times New Roman" w:hAnsi="Times New Roman" w:cs="Times New Roman"/>
          <w:color w:val="222222"/>
          <w:sz w:val="24"/>
          <w:szCs w:val="24"/>
          <w:shd w:val="clear" w:color="auto" w:fill="FFFFFF"/>
        </w:rPr>
        <w:t xml:space="preserve"> to make inferences about importance or value</w:t>
      </w:r>
      <w:r w:rsidR="0028192F" w:rsidRPr="00AE589C">
        <w:rPr>
          <w:rFonts w:ascii="Times New Roman" w:hAnsi="Times New Roman" w:cs="Times New Roman"/>
          <w:color w:val="222222"/>
          <w:sz w:val="24"/>
          <w:szCs w:val="24"/>
          <w:shd w:val="clear" w:color="auto" w:fill="FFFFFF"/>
        </w:rPr>
        <w:t xml:space="preserve">, and that </w:t>
      </w:r>
      <w:r w:rsidR="005502E7">
        <w:rPr>
          <w:rFonts w:ascii="Times New Roman" w:hAnsi="Times New Roman" w:cs="Times New Roman"/>
          <w:color w:val="222222"/>
          <w:sz w:val="24"/>
          <w:szCs w:val="24"/>
          <w:shd w:val="clear" w:color="auto" w:fill="FFFFFF"/>
        </w:rPr>
        <w:t>recognition</w:t>
      </w:r>
      <w:r w:rsidR="0028192F" w:rsidRPr="00AE589C">
        <w:rPr>
          <w:rFonts w:ascii="Times New Roman" w:hAnsi="Times New Roman" w:cs="Times New Roman"/>
          <w:color w:val="222222"/>
          <w:sz w:val="24"/>
          <w:szCs w:val="24"/>
          <w:shd w:val="clear" w:color="auto" w:fill="FFFFFF"/>
        </w:rPr>
        <w:t xml:space="preserve"> is largely determined by</w:t>
      </w:r>
      <w:r w:rsidR="008B5D56" w:rsidRPr="00AE589C">
        <w:rPr>
          <w:rFonts w:ascii="Times New Roman" w:hAnsi="Times New Roman" w:cs="Times New Roman"/>
          <w:color w:val="222222"/>
          <w:sz w:val="24"/>
          <w:szCs w:val="24"/>
          <w:shd w:val="clear" w:color="auto" w:fill="FFFFFF"/>
        </w:rPr>
        <w:t xml:space="preserve"> third parties</w:t>
      </w:r>
      <w:r w:rsidR="00BE351C" w:rsidRPr="00AE589C">
        <w:rPr>
          <w:rFonts w:ascii="Times New Roman" w:hAnsi="Times New Roman" w:cs="Times New Roman"/>
          <w:color w:val="222222"/>
          <w:sz w:val="24"/>
          <w:szCs w:val="24"/>
          <w:shd w:val="clear" w:color="auto" w:fill="FFFFFF"/>
        </w:rPr>
        <w:t xml:space="preserve"> like the media.</w:t>
      </w:r>
      <w:r w:rsidR="008B5D56" w:rsidRPr="00AE589C">
        <w:rPr>
          <w:rFonts w:ascii="Times New Roman" w:hAnsi="Times New Roman" w:cs="Times New Roman"/>
          <w:color w:val="222222"/>
          <w:sz w:val="24"/>
          <w:szCs w:val="24"/>
          <w:shd w:val="clear" w:color="auto" w:fill="FFFFFF"/>
        </w:rPr>
        <w:t xml:space="preserve"> </w:t>
      </w:r>
    </w:p>
    <w:p w14:paraId="5DF70214" w14:textId="77777777" w:rsidR="00F00B48" w:rsidRDefault="00F4574E" w:rsidP="0099691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Here’s the version of epistemic injustice we have in mind: I</w:t>
      </w:r>
      <w:r w:rsidR="008B5D56" w:rsidRPr="00AE589C">
        <w:rPr>
          <w:rFonts w:ascii="Times New Roman" w:hAnsi="Times New Roman" w:cs="Times New Roman"/>
          <w:color w:val="222222"/>
          <w:sz w:val="24"/>
          <w:szCs w:val="24"/>
          <w:shd w:val="clear" w:color="auto" w:fill="FFFFFF"/>
        </w:rPr>
        <w:t xml:space="preserve">magine </w:t>
      </w:r>
      <w:r w:rsidR="00BE351C" w:rsidRPr="00AE589C">
        <w:rPr>
          <w:rFonts w:ascii="Times New Roman" w:hAnsi="Times New Roman" w:cs="Times New Roman"/>
          <w:color w:val="222222"/>
          <w:sz w:val="24"/>
          <w:szCs w:val="24"/>
          <w:shd w:val="clear" w:color="auto" w:fill="FFFFFF"/>
        </w:rPr>
        <w:t>a group</w:t>
      </w:r>
      <w:r w:rsidR="008B5D56" w:rsidRPr="00AE589C">
        <w:rPr>
          <w:rFonts w:ascii="Times New Roman" w:hAnsi="Times New Roman" w:cs="Times New Roman"/>
          <w:color w:val="222222"/>
          <w:sz w:val="24"/>
          <w:szCs w:val="24"/>
          <w:shd w:val="clear" w:color="auto" w:fill="FFFFFF"/>
        </w:rPr>
        <w:t xml:space="preserve"> </w:t>
      </w:r>
      <w:r w:rsidR="008B5D56" w:rsidRPr="00AE589C">
        <w:rPr>
          <w:rFonts w:ascii="Times New Roman" w:hAnsi="Times New Roman" w:cs="Times New Roman"/>
          <w:i/>
          <w:color w:val="222222"/>
          <w:sz w:val="24"/>
          <w:szCs w:val="24"/>
          <w:shd w:val="clear" w:color="auto" w:fill="FFFFFF"/>
        </w:rPr>
        <w:t>G</w:t>
      </w:r>
      <w:r w:rsidR="008B5D56" w:rsidRPr="00AE589C">
        <w:rPr>
          <w:rFonts w:ascii="Times New Roman" w:hAnsi="Times New Roman" w:cs="Times New Roman"/>
          <w:color w:val="222222"/>
          <w:sz w:val="24"/>
          <w:szCs w:val="24"/>
          <w:shd w:val="clear" w:color="auto" w:fill="FFFFFF"/>
        </w:rPr>
        <w:t xml:space="preserve"> that </w:t>
      </w:r>
      <w:r w:rsidR="00BE351C" w:rsidRPr="00AE589C">
        <w:rPr>
          <w:rFonts w:ascii="Times New Roman" w:hAnsi="Times New Roman" w:cs="Times New Roman"/>
          <w:color w:val="222222"/>
          <w:sz w:val="24"/>
          <w:szCs w:val="24"/>
          <w:shd w:val="clear" w:color="auto" w:fill="FFFFFF"/>
        </w:rPr>
        <w:t>has important or valuable things to say, but</w:t>
      </w:r>
      <w:r w:rsidR="008B5D56" w:rsidRPr="00AE589C">
        <w:rPr>
          <w:rFonts w:ascii="Times New Roman" w:hAnsi="Times New Roman" w:cs="Times New Roman"/>
          <w:color w:val="222222"/>
          <w:sz w:val="24"/>
          <w:szCs w:val="24"/>
          <w:shd w:val="clear" w:color="auto" w:fill="FFFFFF"/>
        </w:rPr>
        <w:t xml:space="preserve"> for various reasons, is not covered by media outlet </w:t>
      </w:r>
      <w:r w:rsidR="008B5D56" w:rsidRPr="00AE589C">
        <w:rPr>
          <w:rFonts w:ascii="Times New Roman" w:hAnsi="Times New Roman" w:cs="Times New Roman"/>
          <w:i/>
          <w:color w:val="222222"/>
          <w:sz w:val="24"/>
          <w:szCs w:val="24"/>
          <w:shd w:val="clear" w:color="auto" w:fill="FFFFFF"/>
        </w:rPr>
        <w:t>O</w:t>
      </w:r>
      <w:r w:rsidR="008B5D56" w:rsidRPr="00AE589C">
        <w:rPr>
          <w:rFonts w:ascii="Times New Roman" w:hAnsi="Times New Roman" w:cs="Times New Roman"/>
          <w:color w:val="222222"/>
          <w:sz w:val="24"/>
          <w:szCs w:val="24"/>
          <w:shd w:val="clear" w:color="auto" w:fill="FFFFFF"/>
        </w:rPr>
        <w:t xml:space="preserve"> when they say</w:t>
      </w:r>
      <w:r w:rsidR="003A7B11" w:rsidRPr="00AE589C">
        <w:rPr>
          <w:rFonts w:ascii="Times New Roman" w:hAnsi="Times New Roman" w:cs="Times New Roman"/>
          <w:color w:val="222222"/>
          <w:sz w:val="24"/>
          <w:szCs w:val="24"/>
          <w:shd w:val="clear" w:color="auto" w:fill="FFFFFF"/>
        </w:rPr>
        <w:t xml:space="preserve"> these important or valuable things</w:t>
      </w:r>
      <w:r w:rsidR="008B5D56" w:rsidRPr="00AE589C">
        <w:rPr>
          <w:rFonts w:ascii="Times New Roman" w:hAnsi="Times New Roman" w:cs="Times New Roman"/>
          <w:color w:val="222222"/>
          <w:sz w:val="24"/>
          <w:szCs w:val="24"/>
          <w:shd w:val="clear" w:color="auto" w:fill="FFFFFF"/>
        </w:rPr>
        <w:t xml:space="preserve">. As a result, </w:t>
      </w:r>
      <w:r w:rsidR="008B5D56" w:rsidRPr="00AE589C">
        <w:rPr>
          <w:rFonts w:ascii="Times New Roman" w:hAnsi="Times New Roman" w:cs="Times New Roman"/>
          <w:i/>
          <w:color w:val="222222"/>
          <w:sz w:val="24"/>
          <w:szCs w:val="24"/>
          <w:shd w:val="clear" w:color="auto" w:fill="FFFFFF"/>
        </w:rPr>
        <w:t>G</w:t>
      </w:r>
      <w:r w:rsidR="008B5D56" w:rsidRPr="00AE589C">
        <w:rPr>
          <w:rFonts w:ascii="Times New Roman" w:hAnsi="Times New Roman" w:cs="Times New Roman"/>
          <w:color w:val="222222"/>
          <w:sz w:val="24"/>
          <w:szCs w:val="24"/>
          <w:shd w:val="clear" w:color="auto" w:fill="FFFFFF"/>
        </w:rPr>
        <w:t xml:space="preserve"> is largely unrecognized by the </w:t>
      </w:r>
      <w:r w:rsidR="008B5D56" w:rsidRPr="00AE589C">
        <w:rPr>
          <w:rFonts w:ascii="Times New Roman" w:hAnsi="Times New Roman" w:cs="Times New Roman"/>
          <w:color w:val="222222"/>
          <w:sz w:val="24"/>
          <w:szCs w:val="24"/>
          <w:shd w:val="clear" w:color="auto" w:fill="FFFFFF"/>
        </w:rPr>
        <w:lastRenderedPageBreak/>
        <w:t xml:space="preserve">group of people, </w:t>
      </w:r>
      <w:r w:rsidR="008B5D56" w:rsidRPr="00AE589C">
        <w:rPr>
          <w:rFonts w:ascii="Times New Roman" w:hAnsi="Times New Roman" w:cs="Times New Roman"/>
          <w:i/>
          <w:color w:val="222222"/>
          <w:sz w:val="24"/>
          <w:szCs w:val="24"/>
          <w:shd w:val="clear" w:color="auto" w:fill="FFFFFF"/>
        </w:rPr>
        <w:t>P</w:t>
      </w:r>
      <w:r w:rsidR="008B5D56" w:rsidRPr="00AE589C">
        <w:rPr>
          <w:rFonts w:ascii="Times New Roman" w:hAnsi="Times New Roman" w:cs="Times New Roman"/>
          <w:color w:val="222222"/>
          <w:sz w:val="24"/>
          <w:szCs w:val="24"/>
          <w:shd w:val="clear" w:color="auto" w:fill="FFFFFF"/>
        </w:rPr>
        <w:t>, who</w:t>
      </w:r>
      <w:r w:rsidR="003A7B11" w:rsidRPr="00AE589C">
        <w:rPr>
          <w:rFonts w:ascii="Times New Roman" w:hAnsi="Times New Roman" w:cs="Times New Roman"/>
          <w:color w:val="222222"/>
          <w:sz w:val="24"/>
          <w:szCs w:val="24"/>
          <w:shd w:val="clear" w:color="auto" w:fill="FFFFFF"/>
        </w:rPr>
        <w:t xml:space="preserve"> largely</w:t>
      </w:r>
      <w:r w:rsidR="008B5D56" w:rsidRPr="00AE589C">
        <w:rPr>
          <w:rFonts w:ascii="Times New Roman" w:hAnsi="Times New Roman" w:cs="Times New Roman"/>
          <w:color w:val="222222"/>
          <w:sz w:val="24"/>
          <w:szCs w:val="24"/>
          <w:shd w:val="clear" w:color="auto" w:fill="FFFFFF"/>
        </w:rPr>
        <w:t xml:space="preserve"> rely on</w:t>
      </w:r>
      <w:r w:rsidR="003A7B11" w:rsidRPr="00AE589C">
        <w:rPr>
          <w:rFonts w:ascii="Times New Roman" w:hAnsi="Times New Roman" w:cs="Times New Roman"/>
          <w:color w:val="222222"/>
          <w:sz w:val="24"/>
          <w:szCs w:val="24"/>
          <w:shd w:val="clear" w:color="auto" w:fill="FFFFFF"/>
        </w:rPr>
        <w:t xml:space="preserve"> </w:t>
      </w:r>
      <w:r w:rsidR="003A7B11" w:rsidRPr="00AE589C">
        <w:rPr>
          <w:rFonts w:ascii="Times New Roman" w:hAnsi="Times New Roman" w:cs="Times New Roman"/>
          <w:i/>
          <w:color w:val="222222"/>
          <w:sz w:val="24"/>
          <w:szCs w:val="24"/>
          <w:shd w:val="clear" w:color="auto" w:fill="FFFFFF"/>
        </w:rPr>
        <w:t>O</w:t>
      </w:r>
      <w:r w:rsidR="003A7B11" w:rsidRPr="00AE589C">
        <w:rPr>
          <w:rFonts w:ascii="Times New Roman" w:hAnsi="Times New Roman" w:cs="Times New Roman"/>
          <w:color w:val="222222"/>
          <w:sz w:val="24"/>
          <w:szCs w:val="24"/>
          <w:shd w:val="clear" w:color="auto" w:fill="FFFFFF"/>
        </w:rPr>
        <w:t xml:space="preserve"> for learning about important or valuable things</w:t>
      </w:r>
      <w:r w:rsidR="009D1169">
        <w:rPr>
          <w:rFonts w:ascii="Times New Roman" w:hAnsi="Times New Roman" w:cs="Times New Roman"/>
          <w:color w:val="222222"/>
          <w:sz w:val="24"/>
          <w:szCs w:val="24"/>
          <w:shd w:val="clear" w:color="auto" w:fill="FFFFFF"/>
        </w:rPr>
        <w:t xml:space="preserve"> outside their local community</w:t>
      </w:r>
      <w:r w:rsidR="003A7B11" w:rsidRPr="00AE589C">
        <w:rPr>
          <w:rFonts w:ascii="Times New Roman" w:hAnsi="Times New Roman" w:cs="Times New Roman"/>
          <w:color w:val="222222"/>
          <w:sz w:val="24"/>
          <w:szCs w:val="24"/>
          <w:shd w:val="clear" w:color="auto" w:fill="FFFFFF"/>
        </w:rPr>
        <w:t>. Members of</w:t>
      </w:r>
      <w:r w:rsidR="008B5D56" w:rsidRPr="00AE589C">
        <w:rPr>
          <w:rFonts w:ascii="Times New Roman" w:hAnsi="Times New Roman" w:cs="Times New Roman"/>
          <w:color w:val="222222"/>
          <w:sz w:val="24"/>
          <w:szCs w:val="24"/>
          <w:shd w:val="clear" w:color="auto" w:fill="FFFFFF"/>
        </w:rPr>
        <w:t xml:space="preserve"> </w:t>
      </w:r>
      <w:r w:rsidR="008B5D56" w:rsidRPr="00AE589C">
        <w:rPr>
          <w:rFonts w:ascii="Times New Roman" w:hAnsi="Times New Roman" w:cs="Times New Roman"/>
          <w:i/>
          <w:color w:val="222222"/>
          <w:sz w:val="24"/>
          <w:szCs w:val="24"/>
          <w:shd w:val="clear" w:color="auto" w:fill="FFFFFF"/>
        </w:rPr>
        <w:t xml:space="preserve">P </w:t>
      </w:r>
      <w:r w:rsidR="003A7B11" w:rsidRPr="00AE589C">
        <w:rPr>
          <w:rFonts w:ascii="Times New Roman" w:hAnsi="Times New Roman" w:cs="Times New Roman"/>
          <w:color w:val="222222"/>
          <w:sz w:val="24"/>
          <w:szCs w:val="24"/>
          <w:shd w:val="clear" w:color="auto" w:fill="FFFFFF"/>
        </w:rPr>
        <w:t>may then</w:t>
      </w:r>
      <w:r w:rsidRPr="00AE589C">
        <w:rPr>
          <w:rFonts w:ascii="Times New Roman" w:hAnsi="Times New Roman" w:cs="Times New Roman"/>
          <w:color w:val="222222"/>
          <w:sz w:val="24"/>
          <w:szCs w:val="24"/>
          <w:shd w:val="clear" w:color="auto" w:fill="FFFFFF"/>
        </w:rPr>
        <w:t xml:space="preserve"> tend to</w:t>
      </w:r>
      <w:r w:rsidR="008B5D56" w:rsidRPr="00AE589C">
        <w:rPr>
          <w:rFonts w:ascii="Times New Roman" w:hAnsi="Times New Roman" w:cs="Times New Roman"/>
          <w:color w:val="222222"/>
          <w:sz w:val="24"/>
          <w:szCs w:val="24"/>
          <w:shd w:val="clear" w:color="auto" w:fill="FFFFFF"/>
        </w:rPr>
        <w:t xml:space="preserve"> infer that because they don’t recognize </w:t>
      </w:r>
      <w:proofErr w:type="gramStart"/>
      <w:r w:rsidR="008B5D56" w:rsidRPr="00AE589C">
        <w:rPr>
          <w:rFonts w:ascii="Times New Roman" w:hAnsi="Times New Roman" w:cs="Times New Roman"/>
          <w:i/>
          <w:color w:val="222222"/>
          <w:sz w:val="24"/>
          <w:szCs w:val="24"/>
          <w:shd w:val="clear" w:color="auto" w:fill="FFFFFF"/>
        </w:rPr>
        <w:t>G</w:t>
      </w:r>
      <w:r w:rsidR="003A7B11" w:rsidRPr="00AE589C">
        <w:rPr>
          <w:rFonts w:ascii="Times New Roman" w:hAnsi="Times New Roman" w:cs="Times New Roman"/>
          <w:color w:val="222222"/>
          <w:sz w:val="24"/>
          <w:szCs w:val="24"/>
          <w:shd w:val="clear" w:color="auto" w:fill="FFFFFF"/>
        </w:rPr>
        <w:t>,</w:t>
      </w:r>
      <w:r w:rsidR="008B5D56" w:rsidRPr="00AE589C">
        <w:rPr>
          <w:rFonts w:ascii="Times New Roman" w:hAnsi="Times New Roman" w:cs="Times New Roman"/>
          <w:color w:val="222222"/>
          <w:sz w:val="24"/>
          <w:szCs w:val="24"/>
          <w:shd w:val="clear" w:color="auto" w:fill="FFFFFF"/>
        </w:rPr>
        <w:t xml:space="preserve"> that</w:t>
      </w:r>
      <w:proofErr w:type="gramEnd"/>
      <w:r w:rsidR="008B5D56" w:rsidRPr="00AE589C">
        <w:rPr>
          <w:rFonts w:ascii="Times New Roman" w:hAnsi="Times New Roman" w:cs="Times New Roman"/>
          <w:color w:val="222222"/>
          <w:sz w:val="24"/>
          <w:szCs w:val="24"/>
          <w:shd w:val="clear" w:color="auto" w:fill="FFFFFF"/>
        </w:rPr>
        <w:t xml:space="preserve"> </w:t>
      </w:r>
      <w:r w:rsidR="008B5D56" w:rsidRPr="00AE589C">
        <w:rPr>
          <w:rFonts w:ascii="Times New Roman" w:hAnsi="Times New Roman" w:cs="Times New Roman"/>
          <w:i/>
          <w:color w:val="222222"/>
          <w:sz w:val="24"/>
          <w:szCs w:val="24"/>
          <w:shd w:val="clear" w:color="auto" w:fill="FFFFFF"/>
        </w:rPr>
        <w:t xml:space="preserve">G </w:t>
      </w:r>
      <w:r w:rsidR="008B5D56" w:rsidRPr="00AE589C">
        <w:rPr>
          <w:rFonts w:ascii="Times New Roman" w:hAnsi="Times New Roman" w:cs="Times New Roman"/>
          <w:color w:val="222222"/>
          <w:sz w:val="24"/>
          <w:szCs w:val="24"/>
          <w:shd w:val="clear" w:color="auto" w:fill="FFFFFF"/>
        </w:rPr>
        <w:t>has nothing valuable or important to say.</w:t>
      </w:r>
      <w:r w:rsidR="003A7B11" w:rsidRPr="00AE589C">
        <w:rPr>
          <w:rFonts w:ascii="Times New Roman" w:hAnsi="Times New Roman" w:cs="Times New Roman"/>
          <w:color w:val="222222"/>
          <w:sz w:val="24"/>
          <w:szCs w:val="24"/>
          <w:shd w:val="clear" w:color="auto" w:fill="FFFFFF"/>
        </w:rPr>
        <w:t xml:space="preserve"> Our claim is that in cases like this, </w:t>
      </w:r>
      <w:r w:rsidR="003A7B11" w:rsidRPr="00AE589C">
        <w:rPr>
          <w:rFonts w:ascii="Times New Roman" w:hAnsi="Times New Roman" w:cs="Times New Roman"/>
          <w:i/>
          <w:color w:val="222222"/>
          <w:sz w:val="24"/>
          <w:szCs w:val="24"/>
          <w:shd w:val="clear" w:color="auto" w:fill="FFFFFF"/>
        </w:rPr>
        <w:t xml:space="preserve">G </w:t>
      </w:r>
      <w:r w:rsidR="003A7B11" w:rsidRPr="00AE589C">
        <w:rPr>
          <w:rFonts w:ascii="Times New Roman" w:hAnsi="Times New Roman" w:cs="Times New Roman"/>
          <w:color w:val="222222"/>
          <w:sz w:val="24"/>
          <w:szCs w:val="24"/>
          <w:shd w:val="clear" w:color="auto" w:fill="FFFFFF"/>
        </w:rPr>
        <w:t>i</w:t>
      </w:r>
      <w:r w:rsidR="00481C4B">
        <w:rPr>
          <w:rFonts w:ascii="Times New Roman" w:hAnsi="Times New Roman" w:cs="Times New Roman"/>
          <w:color w:val="222222"/>
          <w:sz w:val="24"/>
          <w:szCs w:val="24"/>
          <w:shd w:val="clear" w:color="auto" w:fill="FFFFFF"/>
        </w:rPr>
        <w:t xml:space="preserve">s done an epistemic injustice – </w:t>
      </w:r>
      <w:r w:rsidR="003A7B11" w:rsidRPr="00AE589C">
        <w:rPr>
          <w:rFonts w:ascii="Times New Roman" w:hAnsi="Times New Roman" w:cs="Times New Roman"/>
          <w:color w:val="222222"/>
          <w:sz w:val="24"/>
          <w:szCs w:val="24"/>
          <w:shd w:val="clear" w:color="auto" w:fill="FFFFFF"/>
        </w:rPr>
        <w:t>a wr</w:t>
      </w:r>
      <w:r w:rsidRPr="00AE589C">
        <w:rPr>
          <w:rFonts w:ascii="Times New Roman" w:hAnsi="Times New Roman" w:cs="Times New Roman"/>
          <w:color w:val="222222"/>
          <w:sz w:val="24"/>
          <w:szCs w:val="24"/>
          <w:shd w:val="clear" w:color="auto" w:fill="FFFFFF"/>
        </w:rPr>
        <w:t xml:space="preserve">ong done specifically </w:t>
      </w:r>
      <w:r w:rsidR="00AF0CA2">
        <w:rPr>
          <w:rFonts w:ascii="Times New Roman" w:hAnsi="Times New Roman" w:cs="Times New Roman"/>
          <w:color w:val="222222"/>
          <w:sz w:val="24"/>
          <w:szCs w:val="24"/>
          <w:shd w:val="clear" w:color="auto" w:fill="FFFFFF"/>
        </w:rPr>
        <w:t>in</w:t>
      </w:r>
      <w:r w:rsidR="003A7B11" w:rsidRPr="00AE589C">
        <w:rPr>
          <w:rFonts w:ascii="Times New Roman" w:hAnsi="Times New Roman" w:cs="Times New Roman"/>
          <w:color w:val="222222"/>
          <w:sz w:val="24"/>
          <w:szCs w:val="24"/>
          <w:shd w:val="clear" w:color="auto" w:fill="FFFFFF"/>
        </w:rPr>
        <w:t xml:space="preserve"> </w:t>
      </w:r>
      <w:r w:rsidR="008C2036" w:rsidRPr="00AE589C">
        <w:rPr>
          <w:rFonts w:ascii="Times New Roman" w:hAnsi="Times New Roman" w:cs="Times New Roman"/>
          <w:color w:val="222222"/>
          <w:sz w:val="24"/>
          <w:szCs w:val="24"/>
          <w:shd w:val="clear" w:color="auto" w:fill="FFFFFF"/>
        </w:rPr>
        <w:t xml:space="preserve">their capacities as </w:t>
      </w:r>
      <w:r w:rsidR="00232AE9">
        <w:rPr>
          <w:rFonts w:ascii="Times New Roman" w:hAnsi="Times New Roman" w:cs="Times New Roman"/>
          <w:color w:val="222222"/>
          <w:sz w:val="24"/>
          <w:szCs w:val="24"/>
          <w:shd w:val="clear" w:color="auto" w:fill="FFFFFF"/>
        </w:rPr>
        <w:t>knowledge-givers</w:t>
      </w:r>
      <w:r w:rsidR="003A7B11" w:rsidRPr="00AE589C">
        <w:rPr>
          <w:rFonts w:ascii="Times New Roman" w:hAnsi="Times New Roman" w:cs="Times New Roman"/>
          <w:color w:val="222222"/>
          <w:sz w:val="24"/>
          <w:szCs w:val="24"/>
          <w:shd w:val="clear" w:color="auto" w:fill="FFFFFF"/>
        </w:rPr>
        <w:t>.</w:t>
      </w:r>
      <w:r w:rsidRPr="00AE589C">
        <w:rPr>
          <w:rFonts w:ascii="Times New Roman" w:hAnsi="Times New Roman" w:cs="Times New Roman"/>
          <w:color w:val="222222"/>
          <w:sz w:val="24"/>
          <w:szCs w:val="24"/>
          <w:shd w:val="clear" w:color="auto" w:fill="FFFFFF"/>
        </w:rPr>
        <w:t xml:space="preserve"> Because they do not appear to </w:t>
      </w:r>
      <w:r w:rsidR="009830FB" w:rsidRPr="00AE589C">
        <w:rPr>
          <w:rFonts w:ascii="Times New Roman" w:hAnsi="Times New Roman" w:cs="Times New Roman"/>
          <w:color w:val="222222"/>
          <w:sz w:val="24"/>
          <w:szCs w:val="24"/>
          <w:shd w:val="clear" w:color="auto" w:fill="FFFFFF"/>
        </w:rPr>
        <w:t xml:space="preserve">the </w:t>
      </w:r>
      <w:r w:rsidRPr="00AE589C">
        <w:rPr>
          <w:rFonts w:ascii="Times New Roman" w:hAnsi="Times New Roman" w:cs="Times New Roman"/>
          <w:color w:val="222222"/>
          <w:sz w:val="24"/>
          <w:szCs w:val="24"/>
          <w:shd w:val="clear" w:color="auto" w:fill="FFFFFF"/>
        </w:rPr>
        <w:t>epistemic community as potential interlocutors or givers of knowledge, they are effectively silenced and rendered incapable of participation in the epistemic community</w:t>
      </w:r>
      <w:r w:rsidR="00EC03E7">
        <w:rPr>
          <w:rFonts w:ascii="Times New Roman" w:hAnsi="Times New Roman" w:cs="Times New Roman"/>
          <w:color w:val="222222"/>
          <w:sz w:val="24"/>
          <w:szCs w:val="24"/>
          <w:shd w:val="clear" w:color="auto" w:fill="FFFFFF"/>
        </w:rPr>
        <w:t>.</w:t>
      </w:r>
      <w:r w:rsidR="00EC03E7">
        <w:rPr>
          <w:rStyle w:val="FootnoteReference"/>
          <w:rFonts w:ascii="Times New Roman" w:hAnsi="Times New Roman" w:cs="Times New Roman"/>
          <w:color w:val="222222"/>
          <w:sz w:val="24"/>
          <w:szCs w:val="24"/>
          <w:shd w:val="clear" w:color="auto" w:fill="FFFFFF"/>
        </w:rPr>
        <w:footnoteReference w:id="8"/>
      </w:r>
      <w:r w:rsidR="008C2036" w:rsidRPr="00AE589C">
        <w:rPr>
          <w:rFonts w:ascii="Times New Roman" w:hAnsi="Times New Roman" w:cs="Times New Roman"/>
          <w:color w:val="222222"/>
          <w:sz w:val="24"/>
          <w:szCs w:val="24"/>
          <w:shd w:val="clear" w:color="auto" w:fill="FFFFFF"/>
        </w:rPr>
        <w:t xml:space="preserve"> </w:t>
      </w:r>
      <w:r w:rsidR="003A7B11" w:rsidRPr="00AE589C">
        <w:rPr>
          <w:rFonts w:ascii="Times New Roman" w:hAnsi="Times New Roman" w:cs="Times New Roman"/>
          <w:color w:val="222222"/>
          <w:sz w:val="24"/>
          <w:szCs w:val="24"/>
          <w:shd w:val="clear" w:color="auto" w:fill="FFFFFF"/>
        </w:rPr>
        <w:t xml:space="preserve">The injustice, however is not so much the result of a flawed credibility judgment by members of </w:t>
      </w:r>
      <w:r w:rsidR="003A7B11" w:rsidRPr="00AE589C">
        <w:rPr>
          <w:rFonts w:ascii="Times New Roman" w:hAnsi="Times New Roman" w:cs="Times New Roman"/>
          <w:i/>
          <w:color w:val="222222"/>
          <w:sz w:val="24"/>
          <w:szCs w:val="24"/>
          <w:shd w:val="clear" w:color="auto" w:fill="FFFFFF"/>
        </w:rPr>
        <w:t xml:space="preserve">P </w:t>
      </w:r>
      <w:r w:rsidR="003A7B11" w:rsidRPr="00AE589C">
        <w:rPr>
          <w:rFonts w:ascii="Times New Roman" w:hAnsi="Times New Roman" w:cs="Times New Roman"/>
          <w:color w:val="222222"/>
          <w:sz w:val="24"/>
          <w:szCs w:val="24"/>
          <w:shd w:val="clear" w:color="auto" w:fill="FFFFFF"/>
        </w:rPr>
        <w:t xml:space="preserve">as it is the result of the effective silencing of </w:t>
      </w:r>
      <w:r w:rsidR="003A7B11" w:rsidRPr="00AE589C">
        <w:rPr>
          <w:rFonts w:ascii="Times New Roman" w:hAnsi="Times New Roman" w:cs="Times New Roman"/>
          <w:i/>
          <w:color w:val="222222"/>
          <w:sz w:val="24"/>
          <w:szCs w:val="24"/>
          <w:shd w:val="clear" w:color="auto" w:fill="FFFFFF"/>
        </w:rPr>
        <w:t xml:space="preserve">G </w:t>
      </w:r>
      <w:r w:rsidR="003A7B11" w:rsidRPr="00AE589C">
        <w:rPr>
          <w:rFonts w:ascii="Times New Roman" w:hAnsi="Times New Roman" w:cs="Times New Roman"/>
          <w:color w:val="222222"/>
          <w:sz w:val="24"/>
          <w:szCs w:val="24"/>
          <w:shd w:val="clear" w:color="auto" w:fill="FFFFFF"/>
        </w:rPr>
        <w:t xml:space="preserve">by </w:t>
      </w:r>
      <w:r w:rsidR="003A7B11" w:rsidRPr="00AE589C">
        <w:rPr>
          <w:rFonts w:ascii="Times New Roman" w:hAnsi="Times New Roman" w:cs="Times New Roman"/>
          <w:i/>
          <w:color w:val="222222"/>
          <w:sz w:val="24"/>
          <w:szCs w:val="24"/>
          <w:shd w:val="clear" w:color="auto" w:fill="FFFFFF"/>
        </w:rPr>
        <w:t>O</w:t>
      </w:r>
      <w:r w:rsidR="003A7B11" w:rsidRPr="00AE589C">
        <w:rPr>
          <w:rFonts w:ascii="Times New Roman" w:hAnsi="Times New Roman" w:cs="Times New Roman"/>
          <w:color w:val="222222"/>
          <w:sz w:val="24"/>
          <w:szCs w:val="24"/>
          <w:shd w:val="clear" w:color="auto" w:fill="FFFFFF"/>
        </w:rPr>
        <w:t>.</w:t>
      </w:r>
      <w:r w:rsidR="009250E0" w:rsidRPr="00AE589C">
        <w:rPr>
          <w:rFonts w:ascii="Times New Roman" w:hAnsi="Times New Roman" w:cs="Times New Roman"/>
          <w:color w:val="222222"/>
          <w:sz w:val="24"/>
          <w:szCs w:val="24"/>
          <w:shd w:val="clear" w:color="auto" w:fill="FFFFFF"/>
        </w:rPr>
        <w:t xml:space="preserve"> </w:t>
      </w:r>
    </w:p>
    <w:p w14:paraId="19937B0D" w14:textId="77777777" w:rsidR="00D45CB0" w:rsidRDefault="00EE4CF7" w:rsidP="00996913">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Now, if the members of </w:t>
      </w:r>
      <w:r>
        <w:rPr>
          <w:rFonts w:ascii="Times New Roman" w:hAnsi="Times New Roman" w:cs="Times New Roman"/>
          <w:i/>
          <w:color w:val="222222"/>
          <w:sz w:val="24"/>
          <w:szCs w:val="24"/>
          <w:shd w:val="clear" w:color="auto" w:fill="FFFFFF"/>
        </w:rPr>
        <w:t>P</w:t>
      </w:r>
      <w:r>
        <w:rPr>
          <w:rFonts w:ascii="Times New Roman" w:hAnsi="Times New Roman" w:cs="Times New Roman"/>
          <w:color w:val="222222"/>
          <w:sz w:val="24"/>
          <w:szCs w:val="24"/>
          <w:shd w:val="clear" w:color="auto" w:fill="FFFFFF"/>
        </w:rPr>
        <w:t xml:space="preserve"> have chosen to follow </w:t>
      </w:r>
      <w:r>
        <w:rPr>
          <w:rFonts w:ascii="Times New Roman" w:hAnsi="Times New Roman" w:cs="Times New Roman"/>
          <w:i/>
          <w:color w:val="222222"/>
          <w:sz w:val="24"/>
          <w:szCs w:val="24"/>
          <w:shd w:val="clear" w:color="auto" w:fill="FFFFFF"/>
        </w:rPr>
        <w:t>O</w:t>
      </w:r>
      <w:r>
        <w:rPr>
          <w:rFonts w:ascii="Times New Roman" w:hAnsi="Times New Roman" w:cs="Times New Roman"/>
          <w:color w:val="222222"/>
          <w:sz w:val="24"/>
          <w:szCs w:val="24"/>
          <w:shd w:val="clear" w:color="auto" w:fill="FFFFFF"/>
        </w:rPr>
        <w:t xml:space="preserve"> because </w:t>
      </w:r>
      <w:r>
        <w:rPr>
          <w:rFonts w:ascii="Times New Roman" w:hAnsi="Times New Roman" w:cs="Times New Roman"/>
          <w:i/>
          <w:color w:val="222222"/>
          <w:sz w:val="24"/>
          <w:szCs w:val="24"/>
          <w:shd w:val="clear" w:color="auto" w:fill="FFFFFF"/>
        </w:rPr>
        <w:t>O</w:t>
      </w:r>
      <w:r>
        <w:rPr>
          <w:rFonts w:ascii="Times New Roman" w:hAnsi="Times New Roman" w:cs="Times New Roman"/>
          <w:color w:val="222222"/>
          <w:sz w:val="24"/>
          <w:szCs w:val="24"/>
          <w:shd w:val="clear" w:color="auto" w:fill="FFFFFF"/>
        </w:rPr>
        <w:t xml:space="preserve"> embodies the same biases that </w:t>
      </w:r>
      <w:r>
        <w:rPr>
          <w:rFonts w:ascii="Times New Roman" w:hAnsi="Times New Roman" w:cs="Times New Roman"/>
          <w:i/>
          <w:color w:val="222222"/>
          <w:sz w:val="24"/>
          <w:szCs w:val="24"/>
          <w:shd w:val="clear" w:color="auto" w:fill="FFFFFF"/>
        </w:rPr>
        <w:t>P</w:t>
      </w:r>
      <w:r>
        <w:rPr>
          <w:rFonts w:ascii="Times New Roman" w:hAnsi="Times New Roman" w:cs="Times New Roman"/>
          <w:color w:val="222222"/>
          <w:sz w:val="24"/>
          <w:szCs w:val="24"/>
          <w:shd w:val="clear" w:color="auto" w:fill="FFFFFF"/>
        </w:rPr>
        <w:t xml:space="preserve"> themselves endorse, they are clearly not off the hook. But if they are making conscientious efforts to negate or even counteract their own biases but nevertheless end up with biased reportage, it seems that the fault lies with the media themselves.</w:t>
      </w:r>
      <w:r w:rsidR="007C0B5E">
        <w:rPr>
          <w:rFonts w:ascii="Times New Roman" w:hAnsi="Times New Roman" w:cs="Times New Roman"/>
          <w:color w:val="222222"/>
          <w:sz w:val="24"/>
          <w:szCs w:val="24"/>
          <w:shd w:val="clear" w:color="auto" w:fill="FFFFFF"/>
        </w:rPr>
        <w:t xml:space="preserve"> If this is on the right track, it adds further fuel to Sherman’s (2015) argument that trying to embody epistemic justice as an individual hearer is likely, if not guaranteed, to fail.</w:t>
      </w:r>
      <w:r w:rsidR="00774D09">
        <w:rPr>
          <w:rFonts w:ascii="Times New Roman" w:hAnsi="Times New Roman" w:cs="Times New Roman"/>
          <w:color w:val="222222"/>
          <w:sz w:val="24"/>
          <w:szCs w:val="24"/>
          <w:shd w:val="clear" w:color="auto" w:fill="FFFFFF"/>
        </w:rPr>
        <w:t xml:space="preserve"> To the extent that we rely on media to enhance our knowledge of important events, people, institutions, and issues in the world beyond our local communities, we are vulnerable to difficult-to-detect epistemic injustices committed by the media </w:t>
      </w:r>
      <w:r w:rsidR="00774D09">
        <w:rPr>
          <w:rFonts w:ascii="Times New Roman" w:hAnsi="Times New Roman" w:cs="Times New Roman"/>
          <w:i/>
          <w:color w:val="222222"/>
          <w:sz w:val="24"/>
          <w:szCs w:val="24"/>
          <w:shd w:val="clear" w:color="auto" w:fill="FFFFFF"/>
        </w:rPr>
        <w:t>even when</w:t>
      </w:r>
      <w:r w:rsidR="00774D09">
        <w:rPr>
          <w:rFonts w:ascii="Times New Roman" w:hAnsi="Times New Roman" w:cs="Times New Roman"/>
          <w:color w:val="222222"/>
          <w:sz w:val="24"/>
          <w:szCs w:val="24"/>
          <w:shd w:val="clear" w:color="auto" w:fill="FFFFFF"/>
        </w:rPr>
        <w:t xml:space="preserve"> we make efforts to counteract our own biases.</w:t>
      </w:r>
      <w:r w:rsidR="0094472B">
        <w:rPr>
          <w:rFonts w:ascii="Times New Roman" w:hAnsi="Times New Roman" w:cs="Times New Roman"/>
          <w:color w:val="222222"/>
          <w:sz w:val="24"/>
          <w:szCs w:val="24"/>
          <w:shd w:val="clear" w:color="auto" w:fill="FFFFFF"/>
        </w:rPr>
        <w:t xml:space="preserve"> </w:t>
      </w:r>
    </w:p>
    <w:p w14:paraId="403B86DC" w14:textId="54D9EFF3" w:rsidR="00F4574E" w:rsidRPr="00774D09" w:rsidRDefault="0094472B" w:rsidP="00996913">
      <w:pPr>
        <w:spacing w:line="480" w:lineRule="auto"/>
        <w:ind w:firstLine="720"/>
        <w:rPr>
          <w:rFonts w:ascii="Times New Roman" w:hAnsi="Times New Roman" w:cs="Times New Roman"/>
          <w:color w:val="222222"/>
          <w:sz w:val="24"/>
          <w:szCs w:val="24"/>
          <w:shd w:val="clear" w:color="auto" w:fill="FFFFFF"/>
        </w:rPr>
      </w:pPr>
      <w:r w:rsidRPr="0094472B">
        <w:rPr>
          <w:rFonts w:ascii="Times New Roman" w:hAnsi="Times New Roman" w:cs="Times New Roman"/>
          <w:color w:val="222222"/>
          <w:sz w:val="24"/>
          <w:szCs w:val="24"/>
          <w:shd w:val="clear" w:color="auto" w:fill="FFFFFF"/>
        </w:rPr>
        <w:t xml:space="preserve">Arguably, this kind of vulnerability is </w:t>
      </w:r>
      <w:proofErr w:type="spellStart"/>
      <w:proofErr w:type="gramStart"/>
      <w:r w:rsidRPr="0094472B">
        <w:rPr>
          <w:rFonts w:ascii="Times New Roman" w:hAnsi="Times New Roman" w:cs="Times New Roman"/>
          <w:color w:val="222222"/>
          <w:sz w:val="24"/>
          <w:szCs w:val="24"/>
          <w:shd w:val="clear" w:color="auto" w:fill="FFFFFF"/>
        </w:rPr>
        <w:t>a</w:t>
      </w:r>
      <w:proofErr w:type="spellEnd"/>
      <w:proofErr w:type="gramEnd"/>
      <w:r w:rsidRPr="0094472B">
        <w:rPr>
          <w:rFonts w:ascii="Times New Roman" w:hAnsi="Times New Roman" w:cs="Times New Roman"/>
          <w:color w:val="222222"/>
          <w:sz w:val="24"/>
          <w:szCs w:val="24"/>
          <w:shd w:val="clear" w:color="auto" w:fill="FFFFFF"/>
        </w:rPr>
        <w:t xml:space="preserve"> example of the sort of epistemic luck that Pritchard (</w:t>
      </w:r>
      <w:r>
        <w:rPr>
          <w:rFonts w:ascii="Times New Roman" w:hAnsi="Times New Roman" w:cs="Times New Roman"/>
          <w:color w:val="222222"/>
          <w:sz w:val="24"/>
          <w:szCs w:val="24"/>
          <w:shd w:val="clear" w:color="auto" w:fill="FFFFFF"/>
        </w:rPr>
        <w:t>2012</w:t>
      </w:r>
      <w:r w:rsidRPr="0094472B">
        <w:rPr>
          <w:rFonts w:ascii="Times New Roman" w:hAnsi="Times New Roman" w:cs="Times New Roman"/>
          <w:color w:val="222222"/>
          <w:sz w:val="24"/>
          <w:szCs w:val="24"/>
          <w:shd w:val="clear" w:color="auto" w:fill="FFFFFF"/>
        </w:rPr>
        <w:t>) emphasizes is an independent dimension of epistemic evaluation</w:t>
      </w:r>
      <w:r>
        <w:rPr>
          <w:rFonts w:ascii="Times New Roman" w:hAnsi="Times New Roman" w:cs="Times New Roman"/>
          <w:color w:val="222222"/>
          <w:sz w:val="24"/>
          <w:szCs w:val="24"/>
          <w:shd w:val="clear" w:color="auto" w:fill="FFFFFF"/>
        </w:rPr>
        <w:t>.</w:t>
      </w:r>
      <w:r w:rsidR="00816E42">
        <w:rPr>
          <w:rFonts w:ascii="Times New Roman" w:hAnsi="Times New Roman" w:cs="Times New Roman"/>
          <w:color w:val="222222"/>
          <w:sz w:val="24"/>
          <w:szCs w:val="24"/>
          <w:shd w:val="clear" w:color="auto" w:fill="FFFFFF"/>
        </w:rPr>
        <w:t xml:space="preserve"> However, </w:t>
      </w:r>
      <w:r w:rsidR="00816E42">
        <w:rPr>
          <w:rFonts w:ascii="Times New Roman" w:hAnsi="Times New Roman" w:cs="Times New Roman"/>
          <w:color w:val="222222"/>
          <w:sz w:val="24"/>
          <w:szCs w:val="24"/>
          <w:shd w:val="clear" w:color="auto" w:fill="FFFFFF"/>
        </w:rPr>
        <w:lastRenderedPageBreak/>
        <w:t>unlike cases of bad epistemic luck where the epistemic environment is a merely natural environment, in these cases, the environment is built or scaffolded.</w:t>
      </w:r>
      <w:r w:rsidR="00630CD8">
        <w:rPr>
          <w:rFonts w:ascii="Times New Roman" w:hAnsi="Times New Roman" w:cs="Times New Roman"/>
          <w:color w:val="222222"/>
          <w:sz w:val="24"/>
          <w:szCs w:val="24"/>
          <w:shd w:val="clear" w:color="auto" w:fill="FFFFFF"/>
        </w:rPr>
        <w:t xml:space="preserve"> Not only </w:t>
      </w:r>
      <w:proofErr w:type="gramStart"/>
      <w:r w:rsidR="00630CD8">
        <w:rPr>
          <w:rFonts w:ascii="Times New Roman" w:hAnsi="Times New Roman" w:cs="Times New Roman"/>
          <w:color w:val="222222"/>
          <w:sz w:val="24"/>
          <w:szCs w:val="24"/>
          <w:shd w:val="clear" w:color="auto" w:fill="FFFFFF"/>
        </w:rPr>
        <w:t xml:space="preserve">that, but the media environment, </w:t>
      </w:r>
      <w:r w:rsidR="006E6BA3">
        <w:rPr>
          <w:rFonts w:ascii="Times New Roman" w:hAnsi="Times New Roman" w:cs="Times New Roman"/>
          <w:color w:val="222222"/>
          <w:sz w:val="24"/>
          <w:szCs w:val="24"/>
          <w:shd w:val="clear" w:color="auto" w:fill="FFFFFF"/>
        </w:rPr>
        <w:t>presumably</w:t>
      </w:r>
      <w:r w:rsidR="00630CD8">
        <w:rPr>
          <w:rFonts w:ascii="Times New Roman" w:hAnsi="Times New Roman" w:cs="Times New Roman"/>
          <w:color w:val="222222"/>
          <w:sz w:val="24"/>
          <w:szCs w:val="24"/>
          <w:shd w:val="clear" w:color="auto" w:fill="FFFFFF"/>
        </w:rPr>
        <w:t>, aims</w:t>
      </w:r>
      <w:proofErr w:type="gramEnd"/>
      <w:r w:rsidR="00630CD8">
        <w:rPr>
          <w:rFonts w:ascii="Times New Roman" w:hAnsi="Times New Roman" w:cs="Times New Roman"/>
          <w:color w:val="222222"/>
          <w:sz w:val="24"/>
          <w:szCs w:val="24"/>
          <w:shd w:val="clear" w:color="auto" w:fill="FFFFFF"/>
        </w:rPr>
        <w:t xml:space="preserve"> at facilitating the transfer of important and valuable knowledge. This means that, when a cognitive agent experiences bad epistemic luck in a media environment, the built environment contains an immanent contradiction, that it is undermining its own </w:t>
      </w:r>
      <w:r w:rsidR="00630CD8">
        <w:rPr>
          <w:rFonts w:ascii="Times New Roman" w:hAnsi="Times New Roman" w:cs="Times New Roman"/>
          <w:i/>
          <w:color w:val="222222"/>
          <w:sz w:val="24"/>
          <w:szCs w:val="24"/>
          <w:shd w:val="clear" w:color="auto" w:fill="FFFFFF"/>
        </w:rPr>
        <w:t xml:space="preserve">raison </w:t>
      </w:r>
      <w:proofErr w:type="spellStart"/>
      <w:r w:rsidR="00630CD8">
        <w:rPr>
          <w:rFonts w:ascii="Times New Roman" w:hAnsi="Times New Roman" w:cs="Times New Roman"/>
          <w:i/>
          <w:color w:val="222222"/>
          <w:sz w:val="24"/>
          <w:szCs w:val="24"/>
          <w:shd w:val="clear" w:color="auto" w:fill="FFFFFF"/>
        </w:rPr>
        <w:t>d’etre</w:t>
      </w:r>
      <w:proofErr w:type="spellEnd"/>
      <w:r w:rsidR="00FB5235">
        <w:rPr>
          <w:rFonts w:ascii="Times New Roman" w:hAnsi="Times New Roman" w:cs="Times New Roman"/>
          <w:color w:val="222222"/>
          <w:sz w:val="24"/>
          <w:szCs w:val="24"/>
          <w:shd w:val="clear" w:color="auto" w:fill="FFFFFF"/>
        </w:rPr>
        <w:t>.</w:t>
      </w:r>
      <w:r w:rsidR="00FB5235">
        <w:rPr>
          <w:rStyle w:val="FootnoteReference"/>
          <w:rFonts w:ascii="Times New Roman" w:hAnsi="Times New Roman" w:cs="Times New Roman"/>
          <w:color w:val="222222"/>
          <w:sz w:val="24"/>
          <w:szCs w:val="24"/>
          <w:shd w:val="clear" w:color="auto" w:fill="FFFFFF"/>
        </w:rPr>
        <w:footnoteReference w:id="9"/>
      </w:r>
    </w:p>
    <w:p w14:paraId="0573F5AA" w14:textId="29753EF6" w:rsidR="00D304C7" w:rsidRPr="00AE589C" w:rsidRDefault="002C57AE" w:rsidP="00352EA3">
      <w:pPr>
        <w:spacing w:line="480" w:lineRule="auto"/>
        <w:ind w:firstLine="720"/>
        <w:rPr>
          <w:rFonts w:ascii="Times New Roman" w:hAnsi="Times New Roman" w:cs="Times New Roman"/>
          <w:color w:val="222222"/>
          <w:sz w:val="24"/>
          <w:szCs w:val="24"/>
          <w:shd w:val="clear" w:color="auto" w:fill="FFFFFF"/>
        </w:rPr>
      </w:pPr>
      <w:r w:rsidRPr="00AE589C">
        <w:rPr>
          <w:rFonts w:ascii="Times New Roman" w:hAnsi="Times New Roman" w:cs="Times New Roman"/>
          <w:color w:val="222222"/>
          <w:sz w:val="24"/>
          <w:szCs w:val="24"/>
          <w:shd w:val="clear" w:color="auto" w:fill="FFFFFF"/>
        </w:rPr>
        <w:t>To sum up: cognitive scaffolds often serve to reduce the internal processing demands of cognitive agents while increasing their access to information. S</w:t>
      </w:r>
      <w:r w:rsidR="00D304C7" w:rsidRPr="00AE589C">
        <w:rPr>
          <w:rFonts w:ascii="Times New Roman" w:hAnsi="Times New Roman" w:cs="Times New Roman"/>
          <w:color w:val="222222"/>
          <w:sz w:val="24"/>
          <w:szCs w:val="24"/>
          <w:shd w:val="clear" w:color="auto" w:fill="FFFFFF"/>
        </w:rPr>
        <w:t>uch scaffolding</w:t>
      </w:r>
      <w:r w:rsidR="009250E0" w:rsidRPr="00AE589C">
        <w:rPr>
          <w:rFonts w:ascii="Times New Roman" w:hAnsi="Times New Roman" w:cs="Times New Roman"/>
          <w:color w:val="222222"/>
          <w:sz w:val="24"/>
          <w:szCs w:val="24"/>
          <w:shd w:val="clear" w:color="auto" w:fill="FFFFFF"/>
        </w:rPr>
        <w:t>, however,</w:t>
      </w:r>
      <w:r w:rsidR="00D304C7" w:rsidRPr="00AE589C">
        <w:rPr>
          <w:rFonts w:ascii="Times New Roman" w:hAnsi="Times New Roman" w:cs="Times New Roman"/>
          <w:color w:val="222222"/>
          <w:sz w:val="24"/>
          <w:szCs w:val="24"/>
          <w:shd w:val="clear" w:color="auto" w:fill="FFFFFF"/>
        </w:rPr>
        <w:t xml:space="preserve"> can stretch cognitive agents thin, leaving them vulnerable</w:t>
      </w:r>
      <w:r w:rsidR="009250E0" w:rsidRPr="00AE589C">
        <w:rPr>
          <w:rFonts w:ascii="Times New Roman" w:hAnsi="Times New Roman" w:cs="Times New Roman"/>
          <w:color w:val="222222"/>
          <w:sz w:val="24"/>
          <w:szCs w:val="24"/>
          <w:shd w:val="clear" w:color="auto" w:fill="FFFFFF"/>
        </w:rPr>
        <w:t xml:space="preserve"> </w:t>
      </w:r>
      <w:r w:rsidR="002E2654" w:rsidRPr="00AE589C">
        <w:rPr>
          <w:rFonts w:ascii="Times New Roman" w:hAnsi="Times New Roman" w:cs="Times New Roman"/>
          <w:color w:val="222222"/>
          <w:sz w:val="24"/>
          <w:szCs w:val="24"/>
          <w:shd w:val="clear" w:color="auto" w:fill="FFFFFF"/>
        </w:rPr>
        <w:t>to</w:t>
      </w:r>
      <w:r w:rsidR="00D304C7" w:rsidRPr="00AE589C">
        <w:rPr>
          <w:rFonts w:ascii="Times New Roman" w:hAnsi="Times New Roman" w:cs="Times New Roman"/>
          <w:color w:val="222222"/>
          <w:sz w:val="24"/>
          <w:szCs w:val="24"/>
          <w:shd w:val="clear" w:color="auto" w:fill="FFFFFF"/>
        </w:rPr>
        <w:t xml:space="preserve"> being</w:t>
      </w:r>
      <w:r w:rsidR="002E2654" w:rsidRPr="00AE589C">
        <w:rPr>
          <w:rFonts w:ascii="Times New Roman" w:hAnsi="Times New Roman" w:cs="Times New Roman"/>
          <w:color w:val="222222"/>
          <w:sz w:val="24"/>
          <w:szCs w:val="24"/>
          <w:shd w:val="clear" w:color="auto" w:fill="FFFFFF"/>
        </w:rPr>
        <w:t xml:space="preserve"> intentionally or un</w:t>
      </w:r>
      <w:r w:rsidR="00D304C7" w:rsidRPr="00AE589C">
        <w:rPr>
          <w:rFonts w:ascii="Times New Roman" w:hAnsi="Times New Roman" w:cs="Times New Roman"/>
          <w:color w:val="222222"/>
          <w:sz w:val="24"/>
          <w:szCs w:val="24"/>
          <w:shd w:val="clear" w:color="auto" w:fill="FFFFFF"/>
        </w:rPr>
        <w:t>intentionally</w:t>
      </w:r>
      <w:r w:rsidR="002E2654" w:rsidRPr="00AE589C">
        <w:rPr>
          <w:rFonts w:ascii="Times New Roman" w:hAnsi="Times New Roman" w:cs="Times New Roman"/>
          <w:color w:val="222222"/>
          <w:sz w:val="24"/>
          <w:szCs w:val="24"/>
          <w:shd w:val="clear" w:color="auto" w:fill="FFFFFF"/>
        </w:rPr>
        <w:t xml:space="preserve"> misled</w:t>
      </w:r>
      <w:r w:rsidR="00D304C7" w:rsidRPr="00AE589C">
        <w:rPr>
          <w:rFonts w:ascii="Times New Roman" w:hAnsi="Times New Roman" w:cs="Times New Roman"/>
          <w:color w:val="222222"/>
          <w:sz w:val="24"/>
          <w:szCs w:val="24"/>
          <w:shd w:val="clear" w:color="auto" w:fill="FFFFFF"/>
        </w:rPr>
        <w:t xml:space="preserve"> in a number of ways</w:t>
      </w:r>
      <w:r w:rsidR="002E2654" w:rsidRPr="00AE589C">
        <w:rPr>
          <w:rFonts w:ascii="Times New Roman" w:hAnsi="Times New Roman" w:cs="Times New Roman"/>
          <w:color w:val="222222"/>
          <w:sz w:val="24"/>
          <w:szCs w:val="24"/>
          <w:shd w:val="clear" w:color="auto" w:fill="FFFFFF"/>
        </w:rPr>
        <w:t>.</w:t>
      </w:r>
      <w:r w:rsidR="00D304C7" w:rsidRPr="00AE589C">
        <w:rPr>
          <w:rFonts w:ascii="Times New Roman" w:hAnsi="Times New Roman" w:cs="Times New Roman"/>
          <w:color w:val="222222"/>
          <w:sz w:val="24"/>
          <w:szCs w:val="24"/>
          <w:shd w:val="clear" w:color="auto" w:fill="FFFFFF"/>
        </w:rPr>
        <w:t xml:space="preserve"> </w:t>
      </w:r>
      <w:r w:rsidR="009830FB" w:rsidRPr="00AE589C">
        <w:rPr>
          <w:rFonts w:ascii="Times New Roman" w:hAnsi="Times New Roman" w:cs="Times New Roman"/>
          <w:color w:val="222222"/>
          <w:sz w:val="24"/>
          <w:szCs w:val="24"/>
          <w:shd w:val="clear" w:color="auto" w:fill="FFFFFF"/>
        </w:rPr>
        <w:t xml:space="preserve">The recognition heuristic, as a form of scaffolded cognition, is subject to these kinds of vulnerabilities, and specifically to the </w:t>
      </w:r>
      <w:r w:rsidR="003557CD">
        <w:rPr>
          <w:rFonts w:ascii="Times New Roman" w:hAnsi="Times New Roman" w:cs="Times New Roman"/>
          <w:color w:val="222222"/>
          <w:sz w:val="24"/>
          <w:szCs w:val="24"/>
          <w:shd w:val="clear" w:color="auto" w:fill="FFFFFF"/>
        </w:rPr>
        <w:t>Darfur Inference</w:t>
      </w:r>
      <w:r w:rsidR="009830FB" w:rsidRPr="00AE589C">
        <w:rPr>
          <w:rFonts w:ascii="Times New Roman" w:hAnsi="Times New Roman" w:cs="Times New Roman"/>
          <w:color w:val="222222"/>
          <w:sz w:val="24"/>
          <w:szCs w:val="24"/>
          <w:shd w:val="clear" w:color="auto" w:fill="FFFFFF"/>
        </w:rPr>
        <w:t xml:space="preserve"> that because something is not recognized, it is not important or valuable. We introduced the concept of epistemic injustice to describe the nature and harm of this faulty inference, which is more akin to outright silencing than a flawed credibility judgment.</w:t>
      </w:r>
      <w:r w:rsidR="00352EA3">
        <w:rPr>
          <w:rFonts w:ascii="Times New Roman" w:hAnsi="Times New Roman" w:cs="Times New Roman"/>
          <w:color w:val="222222"/>
          <w:sz w:val="24"/>
          <w:szCs w:val="24"/>
          <w:shd w:val="clear" w:color="auto" w:fill="FFFFFF"/>
        </w:rPr>
        <w:t xml:space="preserve"> </w:t>
      </w:r>
      <w:r w:rsidR="002E2654" w:rsidRPr="00AE589C">
        <w:rPr>
          <w:rFonts w:ascii="Times New Roman" w:hAnsi="Times New Roman" w:cs="Times New Roman"/>
          <w:color w:val="222222"/>
          <w:sz w:val="24"/>
          <w:szCs w:val="24"/>
          <w:shd w:val="clear" w:color="auto" w:fill="FFFFFF"/>
        </w:rPr>
        <w:t xml:space="preserve">In the next section, we return to </w:t>
      </w:r>
      <w:proofErr w:type="spellStart"/>
      <w:r w:rsidR="002E2654" w:rsidRPr="00AE589C">
        <w:rPr>
          <w:rFonts w:ascii="Times New Roman" w:hAnsi="Times New Roman" w:cs="Times New Roman"/>
          <w:color w:val="222222"/>
          <w:sz w:val="24"/>
          <w:szCs w:val="24"/>
          <w:shd w:val="clear" w:color="auto" w:fill="FFFFFF"/>
        </w:rPr>
        <w:t>Gigerenzer</w:t>
      </w:r>
      <w:proofErr w:type="spellEnd"/>
      <w:r w:rsidR="002E2654" w:rsidRPr="00AE589C">
        <w:rPr>
          <w:rFonts w:ascii="Times New Roman" w:hAnsi="Times New Roman" w:cs="Times New Roman"/>
          <w:color w:val="222222"/>
          <w:sz w:val="24"/>
          <w:szCs w:val="24"/>
          <w:shd w:val="clear" w:color="auto" w:fill="FFFFFF"/>
        </w:rPr>
        <w:t xml:space="preserve"> and colleagues’ research to show </w:t>
      </w:r>
      <w:r w:rsidR="00E841C9" w:rsidRPr="00AE589C">
        <w:rPr>
          <w:rFonts w:ascii="Times New Roman" w:hAnsi="Times New Roman" w:cs="Times New Roman"/>
          <w:color w:val="222222"/>
          <w:sz w:val="24"/>
          <w:szCs w:val="24"/>
          <w:shd w:val="clear" w:color="auto" w:fill="FFFFFF"/>
        </w:rPr>
        <w:t>how</w:t>
      </w:r>
      <w:r w:rsidR="009830FB" w:rsidRPr="00AE589C">
        <w:rPr>
          <w:rFonts w:ascii="Times New Roman" w:hAnsi="Times New Roman" w:cs="Times New Roman"/>
          <w:color w:val="222222"/>
          <w:sz w:val="24"/>
          <w:szCs w:val="24"/>
          <w:shd w:val="clear" w:color="auto" w:fill="FFFFFF"/>
        </w:rPr>
        <w:t xml:space="preserve"> precisely the kind</w:t>
      </w:r>
      <w:r w:rsidR="002E2654" w:rsidRPr="00AE589C">
        <w:rPr>
          <w:rFonts w:ascii="Times New Roman" w:hAnsi="Times New Roman" w:cs="Times New Roman"/>
          <w:color w:val="222222"/>
          <w:sz w:val="24"/>
          <w:szCs w:val="24"/>
          <w:shd w:val="clear" w:color="auto" w:fill="FFFFFF"/>
        </w:rPr>
        <w:t xml:space="preserve"> of epistemic injustice described in this section can</w:t>
      </w:r>
      <w:r w:rsidR="009830FB" w:rsidRPr="00AE589C">
        <w:rPr>
          <w:rFonts w:ascii="Times New Roman" w:hAnsi="Times New Roman" w:cs="Times New Roman"/>
          <w:color w:val="222222"/>
          <w:sz w:val="24"/>
          <w:szCs w:val="24"/>
          <w:shd w:val="clear" w:color="auto" w:fill="FFFFFF"/>
        </w:rPr>
        <w:t xml:space="preserve"> be produced by </w:t>
      </w:r>
      <w:r w:rsidR="002E2654" w:rsidRPr="00AE589C">
        <w:rPr>
          <w:rFonts w:ascii="Times New Roman" w:hAnsi="Times New Roman" w:cs="Times New Roman"/>
          <w:color w:val="222222"/>
          <w:sz w:val="24"/>
          <w:szCs w:val="24"/>
          <w:shd w:val="clear" w:color="auto" w:fill="FFFFFF"/>
        </w:rPr>
        <w:t>the recognition heuristic.</w:t>
      </w:r>
    </w:p>
    <w:p w14:paraId="3F2990A8" w14:textId="3681A135" w:rsidR="00AE589C" w:rsidRPr="003830FB" w:rsidRDefault="00352EA3" w:rsidP="006F07CE">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lastRenderedPageBreak/>
        <w:t>4</w:t>
      </w:r>
      <w:r w:rsidR="00C465AD">
        <w:rPr>
          <w:rFonts w:ascii="Times New Roman" w:hAnsi="Times New Roman" w:cs="Times New Roman"/>
          <w:b/>
          <w:color w:val="222222"/>
          <w:sz w:val="24"/>
          <w:szCs w:val="24"/>
          <w:shd w:val="clear" w:color="auto" w:fill="FFFFFF"/>
        </w:rPr>
        <w:t>. An Empirical Investigation of the Vulnerabilities of the Recognition Heuristic</w:t>
      </w:r>
    </w:p>
    <w:p w14:paraId="19399FA6" w14:textId="45BAE40C" w:rsidR="00AE589C" w:rsidRPr="00AE589C" w:rsidRDefault="00F73A05" w:rsidP="009969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Recall the point from </w:t>
      </w:r>
      <w:r w:rsidR="00822B82">
        <w:rPr>
          <w:rFonts w:ascii="Times New Roman" w:hAnsi="Times New Roman" w:cs="Times New Roman"/>
          <w:sz w:val="24"/>
          <w:szCs w:val="24"/>
        </w:rPr>
        <w:t>the end of section 1</w:t>
      </w:r>
      <w:r>
        <w:rPr>
          <w:rFonts w:ascii="Times New Roman" w:hAnsi="Times New Roman" w:cs="Times New Roman"/>
          <w:sz w:val="24"/>
          <w:szCs w:val="24"/>
        </w:rPr>
        <w:t xml:space="preserve"> above that people seem equally inclined to use the recognition heuristic when it is reliable and when it is unreliable. </w:t>
      </w:r>
      <w:r w:rsidR="00AE589C" w:rsidRPr="00AE589C">
        <w:rPr>
          <w:rFonts w:ascii="Times New Roman" w:hAnsi="Times New Roman" w:cs="Times New Roman"/>
          <w:sz w:val="24"/>
          <w:szCs w:val="24"/>
        </w:rPr>
        <w:t xml:space="preserve">If this sort of result holds generally – if people tend to use heuristics willy </w:t>
      </w:r>
      <w:proofErr w:type="spellStart"/>
      <w:r w:rsidR="00AE589C" w:rsidRPr="00AE589C">
        <w:rPr>
          <w:rFonts w:ascii="Times New Roman" w:hAnsi="Times New Roman" w:cs="Times New Roman"/>
          <w:sz w:val="24"/>
          <w:szCs w:val="24"/>
        </w:rPr>
        <w:t>nilly</w:t>
      </w:r>
      <w:proofErr w:type="spellEnd"/>
      <w:r w:rsidR="00AE589C" w:rsidRPr="00AE589C">
        <w:rPr>
          <w:rFonts w:ascii="Times New Roman" w:hAnsi="Times New Roman" w:cs="Times New Roman"/>
          <w:sz w:val="24"/>
          <w:szCs w:val="24"/>
        </w:rPr>
        <w:t xml:space="preserve"> – then, even though heuristics can be a source of knowledge when properly selected in the right environments, they are not</w:t>
      </w:r>
      <w:r w:rsidR="001466FD">
        <w:rPr>
          <w:rFonts w:ascii="Times New Roman" w:hAnsi="Times New Roman" w:cs="Times New Roman"/>
          <w:sz w:val="24"/>
          <w:szCs w:val="24"/>
        </w:rPr>
        <w:t xml:space="preserve"> reliable</w:t>
      </w:r>
      <w:r w:rsidR="00AE589C" w:rsidRPr="00AE589C">
        <w:rPr>
          <w:rFonts w:ascii="Times New Roman" w:hAnsi="Times New Roman" w:cs="Times New Roman"/>
          <w:sz w:val="24"/>
          <w:szCs w:val="24"/>
        </w:rPr>
        <w:t xml:space="preserve"> sources of knowledge for creatures like us.  It’s hard to get a read on this.  Life is not a controlled experiment.  But there is some relevant e</w:t>
      </w:r>
      <w:r w:rsidR="00DC1CC9">
        <w:rPr>
          <w:rFonts w:ascii="Times New Roman" w:hAnsi="Times New Roman" w:cs="Times New Roman"/>
          <w:sz w:val="24"/>
          <w:szCs w:val="24"/>
        </w:rPr>
        <w:t xml:space="preserve">vidence.  For instance, Borges et al. </w:t>
      </w:r>
      <w:r w:rsidR="00AE589C" w:rsidRPr="00AE589C">
        <w:rPr>
          <w:rFonts w:ascii="Times New Roman" w:hAnsi="Times New Roman" w:cs="Times New Roman"/>
          <w:sz w:val="24"/>
          <w:szCs w:val="24"/>
        </w:rPr>
        <w:t xml:space="preserve">(1999) famously found that, when the criterion was not a city’s population but the prospects of a publicly-traded company’s stock, a portfolio based on the recognition heuristic performed surprisingly well.  Over a six-month period, a portfolio based on the best-recognized stocks outperformed portfolios based on the least-recognized stocks and the market as a whole.  But don’t call your broker just yet.  Other researchers have attempted in vain to replicate this effect.  </w:t>
      </w:r>
      <w:proofErr w:type="spellStart"/>
      <w:r w:rsidR="00AE589C" w:rsidRPr="00AE589C">
        <w:rPr>
          <w:rFonts w:ascii="Times New Roman" w:hAnsi="Times New Roman" w:cs="Times New Roman"/>
          <w:sz w:val="24"/>
          <w:szCs w:val="24"/>
        </w:rPr>
        <w:t>Andersson</w:t>
      </w:r>
      <w:proofErr w:type="spellEnd"/>
      <w:r w:rsidR="00AE589C" w:rsidRPr="00AE589C">
        <w:rPr>
          <w:rFonts w:ascii="Times New Roman" w:hAnsi="Times New Roman" w:cs="Times New Roman"/>
          <w:sz w:val="24"/>
          <w:szCs w:val="24"/>
        </w:rPr>
        <w:t xml:space="preserve"> &amp; </w:t>
      </w:r>
      <w:proofErr w:type="spellStart"/>
      <w:r w:rsidR="00AE589C" w:rsidRPr="00AE589C">
        <w:rPr>
          <w:rFonts w:ascii="Times New Roman" w:hAnsi="Times New Roman" w:cs="Times New Roman"/>
          <w:sz w:val="24"/>
          <w:szCs w:val="24"/>
        </w:rPr>
        <w:t>Rakow</w:t>
      </w:r>
      <w:proofErr w:type="spellEnd"/>
      <w:r w:rsidR="00AE589C" w:rsidRPr="00AE589C">
        <w:rPr>
          <w:rFonts w:ascii="Times New Roman" w:hAnsi="Times New Roman" w:cs="Times New Roman"/>
          <w:sz w:val="24"/>
          <w:szCs w:val="24"/>
        </w:rPr>
        <w:t xml:space="preserve"> (2007) ran four studies with seven sets of participants from all around the world, yet failed to find any support for a recognition-based portfolio’s success.  They conclude that “recognition is, on average, simply a near random method of selecting stocks with respect to their profitability” (p. 36).  Likewise, Boyd (2001) attempted to replicate the effect to no avail.  This might seem unsurprising.  After all, one reason we hear about companies is that they are innovative, powerful, and profitable, but another is that they are the exact opposite. </w:t>
      </w:r>
    </w:p>
    <w:p w14:paraId="52AE63BE" w14:textId="77777777" w:rsid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Perhaps stocks aren’t the best place to use the recognition heuristic.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&amp; Goldstein (1996, p. 651) refer to the cities task as their “drosophila,” so if the recognition heuristic works anywhere, it should work here.  Despite their impressive results, however, there is cause for concern about the fruit fly’s health.  As </w:t>
      </w:r>
      <w:proofErr w:type="spellStart"/>
      <w:r w:rsidRPr="00AE589C">
        <w:rPr>
          <w:rFonts w:ascii="Times New Roman" w:hAnsi="Times New Roman" w:cs="Times New Roman"/>
          <w:sz w:val="24"/>
          <w:szCs w:val="24"/>
        </w:rPr>
        <w:t>Kelman</w:t>
      </w:r>
      <w:proofErr w:type="spellEnd"/>
      <w:r w:rsidRPr="00AE589C">
        <w:rPr>
          <w:rFonts w:ascii="Times New Roman" w:hAnsi="Times New Roman" w:cs="Times New Roman"/>
          <w:sz w:val="24"/>
          <w:szCs w:val="24"/>
        </w:rPr>
        <w:t xml:space="preserve"> (2011) points out, the recognition heuristic may not work as well when the cities are not in North America or Western Europe.  </w:t>
      </w:r>
      <w:r w:rsidRPr="00AE589C">
        <w:rPr>
          <w:rFonts w:ascii="Times New Roman" w:hAnsi="Times New Roman" w:cs="Times New Roman"/>
          <w:sz w:val="24"/>
          <w:szCs w:val="24"/>
        </w:rPr>
        <w:lastRenderedPageBreak/>
        <w:t xml:space="preserve">Goldstein &amp;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(2002, p. 86) somewhat heroically claim that the fact that they’ve replicated their results for cities in the USA and Germany means that the results “stand up” in “different culture[s].”  </w:t>
      </w:r>
    </w:p>
    <w:p w14:paraId="724DE98E" w14:textId="74CAF1AD" w:rsidR="00135E21" w:rsidRPr="00135E21" w:rsidRDefault="00135E21" w:rsidP="00135E21">
      <w:pPr>
        <w:spacing w:line="480" w:lineRule="auto"/>
        <w:rPr>
          <w:rFonts w:ascii="Times New Roman" w:hAnsi="Times New Roman" w:cs="Times New Roman"/>
          <w:i/>
          <w:sz w:val="24"/>
          <w:szCs w:val="24"/>
        </w:rPr>
      </w:pPr>
      <w:r>
        <w:rPr>
          <w:rFonts w:ascii="Times New Roman" w:hAnsi="Times New Roman" w:cs="Times New Roman"/>
          <w:i/>
          <w:sz w:val="24"/>
          <w:szCs w:val="24"/>
        </w:rPr>
        <w:t>4.1. Study 1</w:t>
      </w:r>
      <w:r w:rsidR="0016466A">
        <w:rPr>
          <w:rFonts w:ascii="Times New Roman" w:hAnsi="Times New Roman" w:cs="Times New Roman"/>
          <w:i/>
          <w:sz w:val="24"/>
          <w:szCs w:val="24"/>
        </w:rPr>
        <w:t>: International replication</w:t>
      </w:r>
    </w:p>
    <w:p w14:paraId="2395E6FE" w14:textId="1403504A" w:rsidR="00AE589C" w:rsidRP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In an attempt to see whet</w:t>
      </w:r>
      <w:r w:rsidR="009D7F53">
        <w:rPr>
          <w:rFonts w:ascii="Times New Roman" w:hAnsi="Times New Roman" w:cs="Times New Roman"/>
          <w:sz w:val="24"/>
          <w:szCs w:val="24"/>
        </w:rPr>
        <w:t>her this is actually the case, we</w:t>
      </w:r>
      <w:r w:rsidRPr="00AE589C">
        <w:rPr>
          <w:rFonts w:ascii="Times New Roman" w:hAnsi="Times New Roman" w:cs="Times New Roman"/>
          <w:sz w:val="24"/>
          <w:szCs w:val="24"/>
        </w:rPr>
        <w:t xml:space="preserve"> </w:t>
      </w:r>
      <w:r w:rsidR="009D7F53">
        <w:rPr>
          <w:rFonts w:ascii="Times New Roman" w:hAnsi="Times New Roman" w:cs="Times New Roman"/>
          <w:sz w:val="24"/>
          <w:szCs w:val="24"/>
        </w:rPr>
        <w:t>replicated</w:t>
      </w:r>
      <w:r w:rsidRPr="00AE589C">
        <w:rPr>
          <w:rFonts w:ascii="Times New Roman" w:hAnsi="Times New Roman" w:cs="Times New Roman"/>
          <w:sz w:val="24"/>
          <w:szCs w:val="24"/>
        </w:rPr>
        <w:t xml:space="preserve"> some of the basic research</w:t>
      </w:r>
      <w:r w:rsidR="00F44BD6">
        <w:rPr>
          <w:rFonts w:ascii="Times New Roman" w:hAnsi="Times New Roman" w:cs="Times New Roman"/>
          <w:sz w:val="24"/>
          <w:szCs w:val="24"/>
        </w:rPr>
        <w:t xml:space="preserve"> on the recognition heuristic</w:t>
      </w:r>
      <w:r w:rsidRPr="00AE589C">
        <w:rPr>
          <w:rFonts w:ascii="Times New Roman" w:hAnsi="Times New Roman" w:cs="Times New Roman"/>
          <w:sz w:val="24"/>
          <w:szCs w:val="24"/>
        </w:rPr>
        <w:t xml:space="preserve"> in a genuinely international way and with more careful attention to potential problems </w:t>
      </w:r>
      <w:r w:rsidR="00F44BD6">
        <w:rPr>
          <w:rFonts w:ascii="Times New Roman" w:hAnsi="Times New Roman" w:cs="Times New Roman"/>
          <w:sz w:val="24"/>
          <w:szCs w:val="24"/>
        </w:rPr>
        <w:t>with the data.  In particular, we</w:t>
      </w:r>
      <w:r w:rsidRPr="00AE589C">
        <w:rPr>
          <w:rFonts w:ascii="Times New Roman" w:hAnsi="Times New Roman" w:cs="Times New Roman"/>
          <w:sz w:val="24"/>
          <w:szCs w:val="24"/>
        </w:rPr>
        <w:t xml:space="preserve"> generated a dataset from which both ecological and surrogate correlations could be calculated.  Ideally, this would be done for every country in th</w:t>
      </w:r>
      <w:r w:rsidR="00F44BD6">
        <w:rPr>
          <w:rFonts w:ascii="Times New Roman" w:hAnsi="Times New Roman" w:cs="Times New Roman"/>
          <w:sz w:val="24"/>
          <w:szCs w:val="24"/>
        </w:rPr>
        <w:t>e world, but life is short, so we</w:t>
      </w:r>
      <w:r w:rsidRPr="00AE589C">
        <w:rPr>
          <w:rFonts w:ascii="Times New Roman" w:hAnsi="Times New Roman" w:cs="Times New Roman"/>
          <w:sz w:val="24"/>
          <w:szCs w:val="24"/>
        </w:rPr>
        <w:t xml:space="preserve"> selected a representative country from each of 5 regions: Germany (Europe), Turkey (the Middle East), Thailand (East Asia), Nigeria (</w:t>
      </w:r>
      <w:r w:rsidR="00F44BD6">
        <w:rPr>
          <w:rFonts w:ascii="Times New Roman" w:hAnsi="Times New Roman" w:cs="Times New Roman"/>
          <w:sz w:val="24"/>
          <w:szCs w:val="24"/>
        </w:rPr>
        <w:t xml:space="preserve">sub-Saharan </w:t>
      </w:r>
      <w:r w:rsidRPr="00AE589C">
        <w:rPr>
          <w:rFonts w:ascii="Times New Roman" w:hAnsi="Times New Roman" w:cs="Times New Roman"/>
          <w:sz w:val="24"/>
          <w:szCs w:val="24"/>
        </w:rPr>
        <w:t>Africa), and Argentina (South America).</w:t>
      </w:r>
    </w:p>
    <w:p w14:paraId="48CB6096" w14:textId="77777777" w:rsidR="00AE589C" w:rsidRPr="00AE589C" w:rsidRDefault="00AE589C" w:rsidP="00996913">
      <w:pPr>
        <w:spacing w:line="480" w:lineRule="auto"/>
        <w:rPr>
          <w:rFonts w:ascii="Times New Roman" w:hAnsi="Times New Roman" w:cs="Times New Roman"/>
          <w:sz w:val="24"/>
          <w:szCs w:val="24"/>
          <w:u w:val="single"/>
        </w:rPr>
      </w:pPr>
      <w:r w:rsidRPr="00AE589C">
        <w:rPr>
          <w:rFonts w:ascii="Times New Roman" w:hAnsi="Times New Roman" w:cs="Times New Roman"/>
          <w:sz w:val="24"/>
          <w:szCs w:val="24"/>
          <w:u w:val="single"/>
        </w:rPr>
        <w:t>Participants</w:t>
      </w:r>
    </w:p>
    <w:p w14:paraId="3D452AD1" w14:textId="77777777" w:rsidR="00AE589C" w:rsidRP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Participants were 73 workers on Amazon Mechanical Turk (37 female, mean age 32 years, modal education “some college”) with IP addresses in the United States.  They were paid $.05 to complete the task.</w:t>
      </w:r>
    </w:p>
    <w:p w14:paraId="218862FA" w14:textId="77777777" w:rsidR="00AE589C" w:rsidRPr="00AE589C" w:rsidRDefault="00AE589C" w:rsidP="00996913">
      <w:pPr>
        <w:spacing w:line="480" w:lineRule="auto"/>
        <w:rPr>
          <w:rFonts w:ascii="Times New Roman" w:hAnsi="Times New Roman" w:cs="Times New Roman"/>
          <w:sz w:val="24"/>
          <w:szCs w:val="24"/>
          <w:u w:val="single"/>
        </w:rPr>
      </w:pPr>
      <w:r w:rsidRPr="00AE589C">
        <w:rPr>
          <w:rFonts w:ascii="Times New Roman" w:hAnsi="Times New Roman" w:cs="Times New Roman"/>
          <w:sz w:val="24"/>
          <w:szCs w:val="24"/>
          <w:u w:val="single"/>
        </w:rPr>
        <w:t>Materials and Methods</w:t>
      </w:r>
    </w:p>
    <w:p w14:paraId="0849DC80" w14:textId="7DA34990" w:rsidR="00AE589C" w:rsidRPr="00AE589C" w:rsidRDefault="00A016E2" w:rsidP="009969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w:t>
      </w:r>
      <w:r w:rsidR="00AE589C" w:rsidRPr="00AE589C">
        <w:rPr>
          <w:rFonts w:ascii="Times New Roman" w:hAnsi="Times New Roman" w:cs="Times New Roman"/>
          <w:sz w:val="24"/>
          <w:szCs w:val="24"/>
        </w:rPr>
        <w:t>first created a list of every city in Germany, Turkey, Argentina, Thailand, and Nigeria with a population of at least 100,000 during an official census in the first decade of the 21</w:t>
      </w:r>
      <w:r w:rsidR="00AE589C" w:rsidRPr="00AE589C">
        <w:rPr>
          <w:rFonts w:ascii="Times New Roman" w:hAnsi="Times New Roman" w:cs="Times New Roman"/>
          <w:sz w:val="24"/>
          <w:szCs w:val="24"/>
          <w:vertAlign w:val="superscript"/>
        </w:rPr>
        <w:t>st</w:t>
      </w:r>
      <w:r w:rsidR="00AE589C" w:rsidRPr="00AE589C">
        <w:rPr>
          <w:rFonts w:ascii="Times New Roman" w:hAnsi="Times New Roman" w:cs="Times New Roman"/>
          <w:sz w:val="24"/>
          <w:szCs w:val="24"/>
        </w:rPr>
        <w:t xml:space="preserve"> century</w:t>
      </w:r>
      <w:r>
        <w:rPr>
          <w:rFonts w:ascii="Times New Roman" w:hAnsi="Times New Roman" w:cs="Times New Roman"/>
          <w:sz w:val="24"/>
          <w:szCs w:val="24"/>
        </w:rPr>
        <w:t xml:space="preserve"> (the same cutoff </w:t>
      </w:r>
      <w:proofErr w:type="spellStart"/>
      <w:r>
        <w:rPr>
          <w:rFonts w:ascii="Times New Roman" w:hAnsi="Times New Roman" w:cs="Times New Roman"/>
          <w:sz w:val="24"/>
          <w:szCs w:val="24"/>
        </w:rPr>
        <w:t>Gigerenzer</w:t>
      </w:r>
      <w:proofErr w:type="spellEnd"/>
      <w:r>
        <w:rPr>
          <w:rFonts w:ascii="Times New Roman" w:hAnsi="Times New Roman" w:cs="Times New Roman"/>
          <w:sz w:val="24"/>
          <w:szCs w:val="24"/>
        </w:rPr>
        <w:t xml:space="preserve"> uses)</w:t>
      </w:r>
      <w:r w:rsidR="00AE589C" w:rsidRPr="00AE589C">
        <w:rPr>
          <w:rFonts w:ascii="Times New Roman" w:hAnsi="Times New Roman" w:cs="Times New Roman"/>
          <w:sz w:val="24"/>
          <w:szCs w:val="24"/>
        </w:rPr>
        <w:t>. There were 81 such cities in Germany, 67 in Turkey, 42 in Argentina, 11 in Thailand, and 73 in Nigeria.</w:t>
      </w:r>
    </w:p>
    <w:p w14:paraId="149CDF83" w14:textId="41AB0B88" w:rsidR="00AE589C" w:rsidRP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lastRenderedPageBreak/>
        <w:t xml:space="preserve">Ecological correlations were determined non-experimentally by correlating the criterion variable (city population) with the mediator </w:t>
      </w:r>
      <w:r w:rsidR="00B577B3">
        <w:rPr>
          <w:rFonts w:ascii="Times New Roman" w:hAnsi="Times New Roman" w:cs="Times New Roman"/>
          <w:sz w:val="24"/>
          <w:szCs w:val="24"/>
        </w:rPr>
        <w:t>variable (newspaper coverage). We</w:t>
      </w:r>
      <w:r w:rsidRPr="00AE589C">
        <w:rPr>
          <w:rFonts w:ascii="Times New Roman" w:hAnsi="Times New Roman" w:cs="Times New Roman"/>
          <w:sz w:val="24"/>
          <w:szCs w:val="24"/>
        </w:rPr>
        <w:t xml:space="preserve"> operationalized the mediator variable as the number of </w:t>
      </w:r>
      <w:r w:rsidRPr="00AE589C">
        <w:rPr>
          <w:rFonts w:ascii="Times New Roman" w:hAnsi="Times New Roman" w:cs="Times New Roman"/>
          <w:i/>
          <w:sz w:val="24"/>
          <w:szCs w:val="24"/>
        </w:rPr>
        <w:t>New York Times</w:t>
      </w:r>
      <w:r w:rsidRPr="00AE589C">
        <w:rPr>
          <w:rFonts w:ascii="Times New Roman" w:hAnsi="Times New Roman" w:cs="Times New Roman"/>
          <w:sz w:val="24"/>
          <w:szCs w:val="24"/>
        </w:rPr>
        <w:t xml:space="preserve"> articles (excluding classified ads) that mentioned both the city and the country during the first decade of the 21</w:t>
      </w:r>
      <w:r w:rsidRPr="00AE589C">
        <w:rPr>
          <w:rFonts w:ascii="Times New Roman" w:hAnsi="Times New Roman" w:cs="Times New Roman"/>
          <w:sz w:val="24"/>
          <w:szCs w:val="24"/>
          <w:vertAlign w:val="superscript"/>
        </w:rPr>
        <w:t>st</w:t>
      </w:r>
      <w:r w:rsidRPr="00AE589C">
        <w:rPr>
          <w:rFonts w:ascii="Times New Roman" w:hAnsi="Times New Roman" w:cs="Times New Roman"/>
          <w:sz w:val="24"/>
          <w:szCs w:val="24"/>
        </w:rPr>
        <w:t xml:space="preserve"> century.</w:t>
      </w:r>
      <w:r w:rsidRPr="00AE589C">
        <w:rPr>
          <w:rStyle w:val="FootnoteReference"/>
          <w:rFonts w:ascii="Times New Roman" w:hAnsi="Times New Roman" w:cs="Times New Roman"/>
          <w:sz w:val="24"/>
          <w:szCs w:val="24"/>
        </w:rPr>
        <w:footnoteReference w:id="10"/>
      </w:r>
      <w:r w:rsidRPr="00AE589C">
        <w:rPr>
          <w:rFonts w:ascii="Times New Roman" w:hAnsi="Times New Roman" w:cs="Times New Roman"/>
          <w:sz w:val="24"/>
          <w:szCs w:val="24"/>
        </w:rPr>
        <w:t xml:space="preserve">  Thus, an article that mentions the same city multiple times only counts once towards that city’s tally, and an article that mentions multiple cities counts once towards each of them.</w:t>
      </w:r>
    </w:p>
    <w:p w14:paraId="6137633A" w14:textId="77777777" w:rsidR="00AE589C" w:rsidRP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Surrogate correlations were determined experimentally by correlating the mediator variable (newspaper coverage, as described above) with the proportion of participants who recognized the city.  Participants were briefly introduced to the task, then presented with the list of cities.  For each city, participants saw both the city name and the country in which it was located (e.g., “Bangkok, Thailand”).  They were asked to respond to a binary question: “Do you recognize this city?”  Answers were simply “Yes” and “No.”  </w:t>
      </w:r>
    </w:p>
    <w:p w14:paraId="24E6A294" w14:textId="77777777"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sz w:val="24"/>
          <w:szCs w:val="24"/>
          <w:u w:val="single"/>
        </w:rPr>
        <w:t>Results</w:t>
      </w:r>
    </w:p>
    <w:p w14:paraId="3EF7E0EE" w14:textId="588D00E9" w:rsidR="00AE589C" w:rsidRP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To provide some context, bear in mind that ecological correlations reported by Goldstein &amp;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(2002) were .72 for </w:t>
      </w:r>
      <w:r w:rsidRPr="00AE589C">
        <w:rPr>
          <w:rFonts w:ascii="Times New Roman" w:hAnsi="Times New Roman" w:cs="Times New Roman"/>
          <w:i/>
          <w:sz w:val="24"/>
          <w:szCs w:val="24"/>
        </w:rPr>
        <w:t xml:space="preserve">Die </w:t>
      </w:r>
      <w:proofErr w:type="spellStart"/>
      <w:r w:rsidRPr="00AE589C">
        <w:rPr>
          <w:rFonts w:ascii="Times New Roman" w:hAnsi="Times New Roman" w:cs="Times New Roman"/>
          <w:i/>
          <w:sz w:val="24"/>
          <w:szCs w:val="24"/>
        </w:rPr>
        <w:t>Zeit</w:t>
      </w:r>
      <w:r w:rsidRPr="00AE589C">
        <w:rPr>
          <w:rFonts w:ascii="Times New Roman" w:hAnsi="Times New Roman" w:cs="Times New Roman"/>
          <w:sz w:val="24"/>
          <w:szCs w:val="24"/>
        </w:rPr>
        <w:t>’s</w:t>
      </w:r>
      <w:proofErr w:type="spellEnd"/>
      <w:r w:rsidRPr="00AE589C">
        <w:rPr>
          <w:rFonts w:ascii="Times New Roman" w:hAnsi="Times New Roman" w:cs="Times New Roman"/>
          <w:sz w:val="24"/>
          <w:szCs w:val="24"/>
        </w:rPr>
        <w:t xml:space="preserve"> mentions of American cities and .70 for the </w:t>
      </w:r>
      <w:r w:rsidRPr="00AE589C">
        <w:rPr>
          <w:rFonts w:ascii="Times New Roman" w:hAnsi="Times New Roman" w:cs="Times New Roman"/>
          <w:i/>
          <w:sz w:val="24"/>
          <w:szCs w:val="24"/>
        </w:rPr>
        <w:t>Chicago Tribune</w:t>
      </w:r>
      <w:r w:rsidRPr="00AE589C">
        <w:rPr>
          <w:rFonts w:ascii="Times New Roman" w:hAnsi="Times New Roman" w:cs="Times New Roman"/>
          <w:sz w:val="24"/>
          <w:szCs w:val="24"/>
        </w:rPr>
        <w:t xml:space="preserve">’s mentions of German cities.  For social science, such correlations are </w:t>
      </w:r>
      <w:r w:rsidR="008B29D7">
        <w:rPr>
          <w:rFonts w:ascii="Times New Roman" w:hAnsi="Times New Roman" w:cs="Times New Roman"/>
          <w:sz w:val="24"/>
          <w:szCs w:val="24"/>
        </w:rPr>
        <w:t>terrifically high</w:t>
      </w:r>
      <w:r w:rsidRPr="00AE589C">
        <w:rPr>
          <w:rFonts w:ascii="Times New Roman" w:hAnsi="Times New Roman" w:cs="Times New Roman"/>
          <w:sz w:val="24"/>
          <w:szCs w:val="24"/>
        </w:rPr>
        <w:t xml:space="preserve">, </w:t>
      </w:r>
      <w:r w:rsidRPr="00AE589C">
        <w:rPr>
          <w:rFonts w:ascii="Times New Roman" w:hAnsi="Times New Roman" w:cs="Times New Roman"/>
          <w:sz w:val="24"/>
          <w:szCs w:val="24"/>
        </w:rPr>
        <w:lastRenderedPageBreak/>
        <w:t>allegedly explaining half the variance in the data.  With that in mind, here are the ecological and surrogate correlations.</w:t>
      </w:r>
    </w:p>
    <w:tbl>
      <w:tblPr>
        <w:tblStyle w:val="TableGrid"/>
        <w:tblW w:w="9089" w:type="dxa"/>
        <w:tblLook w:val="00A0" w:firstRow="1" w:lastRow="0" w:firstColumn="1" w:lastColumn="0" w:noHBand="0" w:noVBand="0"/>
      </w:tblPr>
      <w:tblGrid>
        <w:gridCol w:w="2455"/>
        <w:gridCol w:w="1363"/>
        <w:gridCol w:w="2649"/>
        <w:gridCol w:w="2622"/>
      </w:tblGrid>
      <w:tr w:rsidR="00AE589C" w:rsidRPr="00AE589C" w14:paraId="59474B57" w14:textId="77777777" w:rsidTr="004C0E4F">
        <w:tc>
          <w:tcPr>
            <w:tcW w:w="2455" w:type="dxa"/>
          </w:tcPr>
          <w:p w14:paraId="467CEA25" w14:textId="77777777" w:rsidR="00AE589C" w:rsidRPr="00AE589C" w:rsidRDefault="00AE589C" w:rsidP="00996913">
            <w:pPr>
              <w:spacing w:line="480" w:lineRule="auto"/>
              <w:jc w:val="center"/>
              <w:rPr>
                <w:rFonts w:ascii="Times New Roman" w:hAnsi="Times New Roman" w:cs="Times New Roman"/>
                <w:b/>
              </w:rPr>
            </w:pPr>
            <w:bookmarkStart w:id="1" w:name="OLE_LINK1"/>
            <w:r w:rsidRPr="00AE589C">
              <w:rPr>
                <w:rFonts w:ascii="Times New Roman" w:hAnsi="Times New Roman" w:cs="Times New Roman"/>
                <w:b/>
              </w:rPr>
              <w:t>Country</w:t>
            </w:r>
          </w:p>
        </w:tc>
        <w:tc>
          <w:tcPr>
            <w:tcW w:w="1363" w:type="dxa"/>
          </w:tcPr>
          <w:p w14:paraId="412F658F" w14:textId="77777777" w:rsidR="00AE589C" w:rsidRPr="00AE589C" w:rsidRDefault="00AE589C" w:rsidP="00996913">
            <w:pPr>
              <w:spacing w:line="480" w:lineRule="auto"/>
              <w:jc w:val="center"/>
              <w:rPr>
                <w:rFonts w:ascii="Times New Roman" w:hAnsi="Times New Roman" w:cs="Times New Roman"/>
                <w:b/>
              </w:rPr>
            </w:pPr>
            <w:r w:rsidRPr="00AE589C">
              <w:rPr>
                <w:rFonts w:ascii="Times New Roman" w:hAnsi="Times New Roman" w:cs="Times New Roman"/>
                <w:b/>
              </w:rPr>
              <w:t># of cities</w:t>
            </w:r>
          </w:p>
        </w:tc>
        <w:tc>
          <w:tcPr>
            <w:tcW w:w="2649" w:type="dxa"/>
          </w:tcPr>
          <w:p w14:paraId="5257E9CD" w14:textId="77777777" w:rsidR="00AE589C" w:rsidRPr="00AE589C" w:rsidRDefault="00AE589C" w:rsidP="00996913">
            <w:pPr>
              <w:spacing w:line="480" w:lineRule="auto"/>
              <w:jc w:val="center"/>
              <w:rPr>
                <w:rFonts w:ascii="Times New Roman" w:hAnsi="Times New Roman" w:cs="Times New Roman"/>
                <w:b/>
              </w:rPr>
            </w:pPr>
            <w:r w:rsidRPr="00AE589C">
              <w:rPr>
                <w:rFonts w:ascii="Times New Roman" w:hAnsi="Times New Roman" w:cs="Times New Roman"/>
                <w:b/>
              </w:rPr>
              <w:t>Ecological correlation</w:t>
            </w:r>
          </w:p>
        </w:tc>
        <w:tc>
          <w:tcPr>
            <w:tcW w:w="2622" w:type="dxa"/>
          </w:tcPr>
          <w:p w14:paraId="11B148EC" w14:textId="77777777" w:rsidR="00AE589C" w:rsidRPr="00AE589C" w:rsidRDefault="00AE589C" w:rsidP="00996913">
            <w:pPr>
              <w:spacing w:line="480" w:lineRule="auto"/>
              <w:jc w:val="center"/>
              <w:rPr>
                <w:rFonts w:ascii="Times New Roman" w:hAnsi="Times New Roman" w:cs="Times New Roman"/>
                <w:b/>
              </w:rPr>
            </w:pPr>
            <w:r w:rsidRPr="00AE589C">
              <w:rPr>
                <w:rFonts w:ascii="Times New Roman" w:hAnsi="Times New Roman" w:cs="Times New Roman"/>
                <w:b/>
              </w:rPr>
              <w:t>Surrogate correlation</w:t>
            </w:r>
          </w:p>
        </w:tc>
      </w:tr>
      <w:tr w:rsidR="00AE589C" w:rsidRPr="00AE589C" w14:paraId="5BB49318" w14:textId="77777777" w:rsidTr="004C0E4F">
        <w:tc>
          <w:tcPr>
            <w:tcW w:w="2455" w:type="dxa"/>
          </w:tcPr>
          <w:p w14:paraId="1F223EFF"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Germany</w:t>
            </w:r>
          </w:p>
        </w:tc>
        <w:tc>
          <w:tcPr>
            <w:tcW w:w="1363" w:type="dxa"/>
          </w:tcPr>
          <w:p w14:paraId="7FD76FCF"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81</w:t>
            </w:r>
          </w:p>
        </w:tc>
        <w:tc>
          <w:tcPr>
            <w:tcW w:w="2649" w:type="dxa"/>
          </w:tcPr>
          <w:p w14:paraId="06E95ABA"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.83</w:t>
            </w:r>
          </w:p>
        </w:tc>
        <w:tc>
          <w:tcPr>
            <w:tcW w:w="2622" w:type="dxa"/>
          </w:tcPr>
          <w:p w14:paraId="414A553B"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.50</w:t>
            </w:r>
          </w:p>
        </w:tc>
      </w:tr>
      <w:tr w:rsidR="00AE589C" w:rsidRPr="00AE589C" w14:paraId="2CEBA7C8" w14:textId="77777777" w:rsidTr="004C0E4F">
        <w:tc>
          <w:tcPr>
            <w:tcW w:w="2455" w:type="dxa"/>
          </w:tcPr>
          <w:p w14:paraId="397BF7AE"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Turkey</w:t>
            </w:r>
          </w:p>
        </w:tc>
        <w:tc>
          <w:tcPr>
            <w:tcW w:w="1363" w:type="dxa"/>
          </w:tcPr>
          <w:p w14:paraId="63D9A0A1"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67</w:t>
            </w:r>
          </w:p>
        </w:tc>
        <w:tc>
          <w:tcPr>
            <w:tcW w:w="2649" w:type="dxa"/>
          </w:tcPr>
          <w:p w14:paraId="2EF43933"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.41</w:t>
            </w:r>
          </w:p>
        </w:tc>
        <w:tc>
          <w:tcPr>
            <w:tcW w:w="2622" w:type="dxa"/>
          </w:tcPr>
          <w:p w14:paraId="6A4324E7"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.99</w:t>
            </w:r>
          </w:p>
        </w:tc>
      </w:tr>
      <w:tr w:rsidR="00AE589C" w:rsidRPr="00AE589C" w14:paraId="73508E9D" w14:textId="77777777" w:rsidTr="004C0E4F">
        <w:tc>
          <w:tcPr>
            <w:tcW w:w="2455" w:type="dxa"/>
          </w:tcPr>
          <w:p w14:paraId="679072C7"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Argentina</w:t>
            </w:r>
          </w:p>
        </w:tc>
        <w:tc>
          <w:tcPr>
            <w:tcW w:w="1363" w:type="dxa"/>
          </w:tcPr>
          <w:p w14:paraId="2B90354E"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42</w:t>
            </w:r>
          </w:p>
        </w:tc>
        <w:tc>
          <w:tcPr>
            <w:tcW w:w="2649" w:type="dxa"/>
          </w:tcPr>
          <w:p w14:paraId="5659B239"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.77</w:t>
            </w:r>
          </w:p>
        </w:tc>
        <w:tc>
          <w:tcPr>
            <w:tcW w:w="2622" w:type="dxa"/>
          </w:tcPr>
          <w:p w14:paraId="4A171A16"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.45</w:t>
            </w:r>
          </w:p>
        </w:tc>
      </w:tr>
      <w:tr w:rsidR="00AE589C" w:rsidRPr="00AE589C" w14:paraId="3EAF85CC" w14:textId="77777777" w:rsidTr="004C0E4F">
        <w:tc>
          <w:tcPr>
            <w:tcW w:w="2455" w:type="dxa"/>
          </w:tcPr>
          <w:p w14:paraId="747C07F4"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Thailand</w:t>
            </w:r>
          </w:p>
        </w:tc>
        <w:tc>
          <w:tcPr>
            <w:tcW w:w="1363" w:type="dxa"/>
          </w:tcPr>
          <w:p w14:paraId="554A23A2"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11</w:t>
            </w:r>
          </w:p>
        </w:tc>
        <w:tc>
          <w:tcPr>
            <w:tcW w:w="2649" w:type="dxa"/>
          </w:tcPr>
          <w:p w14:paraId="1845F1C5"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.98</w:t>
            </w:r>
          </w:p>
        </w:tc>
        <w:tc>
          <w:tcPr>
            <w:tcW w:w="2622" w:type="dxa"/>
          </w:tcPr>
          <w:p w14:paraId="4E58C5F7"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.87</w:t>
            </w:r>
          </w:p>
        </w:tc>
      </w:tr>
      <w:tr w:rsidR="00AE589C" w:rsidRPr="00AE589C" w14:paraId="0E52D8EE" w14:textId="77777777" w:rsidTr="004C0E4F">
        <w:tc>
          <w:tcPr>
            <w:tcW w:w="2455" w:type="dxa"/>
          </w:tcPr>
          <w:p w14:paraId="6EACC09E"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Nigeria</w:t>
            </w:r>
          </w:p>
        </w:tc>
        <w:tc>
          <w:tcPr>
            <w:tcW w:w="1363" w:type="dxa"/>
          </w:tcPr>
          <w:p w14:paraId="7466619C"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73</w:t>
            </w:r>
          </w:p>
        </w:tc>
        <w:tc>
          <w:tcPr>
            <w:tcW w:w="2649" w:type="dxa"/>
          </w:tcPr>
          <w:p w14:paraId="16BB9363"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.86</w:t>
            </w:r>
          </w:p>
        </w:tc>
        <w:tc>
          <w:tcPr>
            <w:tcW w:w="2622" w:type="dxa"/>
          </w:tcPr>
          <w:p w14:paraId="3511FE3A"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.89</w:t>
            </w:r>
          </w:p>
        </w:tc>
      </w:tr>
      <w:tr w:rsidR="00AE589C" w:rsidRPr="00AE589C" w14:paraId="5B8E6FB3" w14:textId="77777777" w:rsidTr="004C0E4F">
        <w:tc>
          <w:tcPr>
            <w:tcW w:w="2455" w:type="dxa"/>
          </w:tcPr>
          <w:p w14:paraId="1B58DE7B"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World</w:t>
            </w:r>
          </w:p>
        </w:tc>
        <w:tc>
          <w:tcPr>
            <w:tcW w:w="1363" w:type="dxa"/>
          </w:tcPr>
          <w:p w14:paraId="3B5BDB1E"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280</w:t>
            </w:r>
          </w:p>
        </w:tc>
        <w:tc>
          <w:tcPr>
            <w:tcW w:w="2649" w:type="dxa"/>
          </w:tcPr>
          <w:p w14:paraId="4DF1DDD9"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.19</w:t>
            </w:r>
          </w:p>
        </w:tc>
        <w:tc>
          <w:tcPr>
            <w:tcW w:w="2622" w:type="dxa"/>
          </w:tcPr>
          <w:p w14:paraId="52D8A067" w14:textId="77777777" w:rsidR="00AE589C" w:rsidRPr="00AE589C" w:rsidRDefault="00AE589C" w:rsidP="00996913">
            <w:pPr>
              <w:spacing w:line="480" w:lineRule="auto"/>
              <w:jc w:val="center"/>
              <w:rPr>
                <w:rFonts w:ascii="Times New Roman" w:hAnsi="Times New Roman" w:cs="Times New Roman"/>
              </w:rPr>
            </w:pPr>
            <w:r w:rsidRPr="00AE589C">
              <w:rPr>
                <w:rFonts w:ascii="Times New Roman" w:hAnsi="Times New Roman" w:cs="Times New Roman"/>
              </w:rPr>
              <w:t>.40</w:t>
            </w:r>
          </w:p>
        </w:tc>
      </w:tr>
    </w:tbl>
    <w:bookmarkEnd w:id="1"/>
    <w:p w14:paraId="02600F88" w14:textId="77777777" w:rsidR="00AE589C" w:rsidRPr="00AE589C" w:rsidRDefault="00AE589C" w:rsidP="00996913">
      <w:pPr>
        <w:spacing w:line="480" w:lineRule="auto"/>
        <w:jc w:val="center"/>
        <w:rPr>
          <w:rFonts w:ascii="Times New Roman" w:hAnsi="Times New Roman" w:cs="Times New Roman"/>
          <w:sz w:val="24"/>
          <w:szCs w:val="24"/>
        </w:rPr>
      </w:pPr>
      <w:r w:rsidRPr="00AE589C">
        <w:rPr>
          <w:rFonts w:ascii="Times New Roman" w:hAnsi="Times New Roman" w:cs="Times New Roman"/>
          <w:sz w:val="24"/>
          <w:szCs w:val="24"/>
        </w:rPr>
        <w:t>Table 1: Worldwide ecological and surrogate correlations (all significant at the .05 level)</w:t>
      </w:r>
    </w:p>
    <w:p w14:paraId="3A407E4B" w14:textId="296388C1"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sz w:val="24"/>
          <w:szCs w:val="24"/>
        </w:rPr>
        <w:t xml:space="preserve">On the one hand, this is the first truly international replication of Goldstein &amp; </w:t>
      </w:r>
      <w:proofErr w:type="spellStart"/>
      <w:r w:rsidRPr="00AE589C">
        <w:rPr>
          <w:rFonts w:ascii="Times New Roman" w:hAnsi="Times New Roman" w:cs="Times New Roman"/>
          <w:sz w:val="24"/>
          <w:szCs w:val="24"/>
        </w:rPr>
        <w:t>Gigerenzer’s</w:t>
      </w:r>
      <w:proofErr w:type="spellEnd"/>
      <w:r w:rsidRPr="00AE589C">
        <w:rPr>
          <w:rFonts w:ascii="Times New Roman" w:hAnsi="Times New Roman" w:cs="Times New Roman"/>
          <w:sz w:val="24"/>
          <w:szCs w:val="24"/>
        </w:rPr>
        <w:t xml:space="preserve"> (2002) research on ecological and surrogate correlations for the cities task.  It includes cities not only in Germany but also in Turkey, Argentina, Thailand, and Nigeria.  Moreover, many of the correlations reported here are similar in size to ones they found.  On the other hand, there are at least two causes for concern.  One is that, while intra-national correlations are high, international correlations are much lower.  The ecological correlation, in particular, remains positive when all cities are binned together but is reduced to .19.  This suggests that the recognition heuristic may be reliable (at best) only for intra-national </w:t>
      </w:r>
      <w:r w:rsidR="000A0C57">
        <w:rPr>
          <w:rFonts w:ascii="Times New Roman" w:hAnsi="Times New Roman" w:cs="Times New Roman"/>
          <w:sz w:val="24"/>
          <w:szCs w:val="24"/>
        </w:rPr>
        <w:t>comparisons</w:t>
      </w:r>
      <w:r w:rsidRPr="00AE589C">
        <w:rPr>
          <w:rFonts w:ascii="Times New Roman" w:hAnsi="Times New Roman" w:cs="Times New Roman"/>
          <w:sz w:val="24"/>
          <w:szCs w:val="24"/>
        </w:rPr>
        <w:t xml:space="preserve">.  Thus, the first concern has to do with correlations that may be too low.  The second has to do with correlations that are implausibly high.  Consider Thailand, for example: despite there being only 11 cities with a population greater than 100,000, the ecological correlation there is .98 and the </w:t>
      </w:r>
      <w:r w:rsidR="002631E9">
        <w:rPr>
          <w:rFonts w:ascii="Times New Roman" w:hAnsi="Times New Roman" w:cs="Times New Roman"/>
          <w:sz w:val="24"/>
          <w:szCs w:val="24"/>
        </w:rPr>
        <w:t>surrogate correlation is .99.</w:t>
      </w:r>
    </w:p>
    <w:p w14:paraId="5739CB54" w14:textId="58D1993C" w:rsidR="00AE589C" w:rsidRP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lastRenderedPageBreak/>
        <w:t>These anomalies indicated that the data need to b</w:t>
      </w:r>
      <w:r w:rsidR="001A684C">
        <w:rPr>
          <w:rFonts w:ascii="Times New Roman" w:hAnsi="Times New Roman" w:cs="Times New Roman"/>
          <w:sz w:val="24"/>
          <w:szCs w:val="24"/>
        </w:rPr>
        <w:t xml:space="preserve">e explored more carefully, so we </w:t>
      </w:r>
      <w:r w:rsidRPr="00AE589C">
        <w:rPr>
          <w:rFonts w:ascii="Times New Roman" w:hAnsi="Times New Roman" w:cs="Times New Roman"/>
          <w:sz w:val="24"/>
          <w:szCs w:val="24"/>
        </w:rPr>
        <w:t>embarked on a</w:t>
      </w:r>
      <w:r w:rsidR="001A684C">
        <w:rPr>
          <w:rFonts w:ascii="Times New Roman" w:hAnsi="Times New Roman" w:cs="Times New Roman"/>
          <w:sz w:val="24"/>
          <w:szCs w:val="24"/>
        </w:rPr>
        <w:t>n</w:t>
      </w:r>
      <w:r w:rsidRPr="00AE589C">
        <w:rPr>
          <w:rFonts w:ascii="Times New Roman" w:hAnsi="Times New Roman" w:cs="Times New Roman"/>
          <w:sz w:val="24"/>
          <w:szCs w:val="24"/>
        </w:rPr>
        <w:t xml:space="preserve"> exploratory graphical data analysis in the spirit of Francis </w:t>
      </w:r>
      <w:proofErr w:type="spellStart"/>
      <w:r w:rsidRPr="00AE589C">
        <w:rPr>
          <w:rFonts w:ascii="Times New Roman" w:hAnsi="Times New Roman" w:cs="Times New Roman"/>
          <w:sz w:val="24"/>
          <w:szCs w:val="24"/>
        </w:rPr>
        <w:t>Anscombe’s</w:t>
      </w:r>
      <w:proofErr w:type="spellEnd"/>
      <w:r w:rsidRPr="00AE589C">
        <w:rPr>
          <w:rFonts w:ascii="Times New Roman" w:hAnsi="Times New Roman" w:cs="Times New Roman"/>
          <w:sz w:val="24"/>
          <w:szCs w:val="24"/>
        </w:rPr>
        <w:t xml:space="preserve"> (1973) infamous “quartet” – four datasets with the same means and variance for both the independent and dependent variables, the same correlation between independent and dependent variables, and the same regression lines.  </w:t>
      </w:r>
      <w:proofErr w:type="spellStart"/>
      <w:r w:rsidRPr="00AE589C">
        <w:rPr>
          <w:rFonts w:ascii="Times New Roman" w:hAnsi="Times New Roman" w:cs="Times New Roman"/>
          <w:sz w:val="24"/>
          <w:szCs w:val="24"/>
        </w:rPr>
        <w:t>Anscombe</w:t>
      </w:r>
      <w:proofErr w:type="spellEnd"/>
      <w:r w:rsidRPr="00AE589C">
        <w:rPr>
          <w:rFonts w:ascii="Times New Roman" w:hAnsi="Times New Roman" w:cs="Times New Roman"/>
          <w:sz w:val="24"/>
          <w:szCs w:val="24"/>
        </w:rPr>
        <w:t xml:space="preserve"> set out to demonstrate that simply looking at these summary statistics could easily mask important differences between datasets.  To see how, just look at the following scatterplots, which graph the four data sets, along with their linear regressions and 95% confidence intervals:</w:t>
      </w:r>
    </w:p>
    <w:p w14:paraId="5F3A3C51" w14:textId="77777777"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noProof/>
          <w:sz w:val="24"/>
          <w:szCs w:val="24"/>
        </w:rPr>
        <w:drawing>
          <wp:inline distT="0" distB="0" distL="0" distR="0" wp14:anchorId="587CB3A1" wp14:editId="43041855">
            <wp:extent cx="2743200" cy="2743200"/>
            <wp:effectExtent l="25400" t="0" r="0" b="0"/>
            <wp:docPr id="3" name="P 2" descr="Anscombe1.pdf"/>
            <wp:cNvGraphicFramePr/>
            <a:graphic xmlns:a="http://schemas.openxmlformats.org/drawingml/2006/main">
              <a:graphicData uri="http://schemas.openxmlformats.org/drawingml/2006/picture">
                <pic:pic xmlns:pic="http://schemas.openxmlformats.org/drawingml/2006/picture">
                  <pic:nvPicPr>
                    <pic:cNvPr id="0" name="Picture 4" descr="Anscombe1.pdf"/>
                    <pic:cNvPicPr>
                      <a:picLocks noChangeAspect="1"/>
                    </pic:cNvPicPr>
                  </pic:nvPicPr>
                  <pic:blipFill>
                    <a:blip r:embed="rId11"/>
                    <a:stretch>
                      <a:fillRect/>
                    </a:stretch>
                  </pic:blipFill>
                  <pic:spPr>
                    <a:xfrm>
                      <a:off x="0" y="0"/>
                      <a:ext cx="2743200" cy="2743200"/>
                    </a:xfrm>
                    <a:prstGeom prst="rect">
                      <a:avLst/>
                    </a:prstGeom>
                  </pic:spPr>
                </pic:pic>
              </a:graphicData>
            </a:graphic>
          </wp:inline>
        </w:drawing>
      </w:r>
      <w:r w:rsidRPr="00AE589C">
        <w:rPr>
          <w:rFonts w:ascii="Times New Roman" w:hAnsi="Times New Roman" w:cs="Times New Roman"/>
          <w:noProof/>
          <w:sz w:val="24"/>
          <w:szCs w:val="24"/>
        </w:rPr>
        <w:drawing>
          <wp:inline distT="0" distB="0" distL="0" distR="0" wp14:anchorId="0F263D7D" wp14:editId="49119843">
            <wp:extent cx="2743200" cy="2743200"/>
            <wp:effectExtent l="25400" t="0" r="0" b="0"/>
            <wp:docPr id="4" name="P 3" descr="Anscombe2.pdf"/>
            <wp:cNvGraphicFramePr/>
            <a:graphic xmlns:a="http://schemas.openxmlformats.org/drawingml/2006/main">
              <a:graphicData uri="http://schemas.openxmlformats.org/drawingml/2006/picture">
                <pic:pic xmlns:pic="http://schemas.openxmlformats.org/drawingml/2006/picture">
                  <pic:nvPicPr>
                    <pic:cNvPr id="0" name="Picture 5" descr="Anscombe2.pdf"/>
                    <pic:cNvPicPr>
                      <a:picLocks noChangeAspect="1"/>
                    </pic:cNvPicPr>
                  </pic:nvPicPr>
                  <pic:blipFill>
                    <a:blip r:embed="rId12"/>
                    <a:stretch>
                      <a:fillRect/>
                    </a:stretch>
                  </pic:blipFill>
                  <pic:spPr>
                    <a:xfrm>
                      <a:off x="0" y="0"/>
                      <a:ext cx="2743200" cy="2743200"/>
                    </a:xfrm>
                    <a:prstGeom prst="rect">
                      <a:avLst/>
                    </a:prstGeom>
                  </pic:spPr>
                </pic:pic>
              </a:graphicData>
            </a:graphic>
          </wp:inline>
        </w:drawing>
      </w:r>
    </w:p>
    <w:p w14:paraId="5828D15B" w14:textId="77777777"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noProof/>
          <w:sz w:val="24"/>
          <w:szCs w:val="24"/>
        </w:rPr>
        <w:lastRenderedPageBreak/>
        <w:drawing>
          <wp:inline distT="0" distB="0" distL="0" distR="0" wp14:anchorId="430B107D" wp14:editId="1A84768F">
            <wp:extent cx="2744960" cy="2743200"/>
            <wp:effectExtent l="25400" t="0" r="0" b="0"/>
            <wp:docPr id="5" name="P 4" descr="Anscombe3.pdf"/>
            <wp:cNvGraphicFramePr/>
            <a:graphic xmlns:a="http://schemas.openxmlformats.org/drawingml/2006/main">
              <a:graphicData uri="http://schemas.openxmlformats.org/drawingml/2006/picture">
                <pic:pic xmlns:pic="http://schemas.openxmlformats.org/drawingml/2006/picture">
                  <pic:nvPicPr>
                    <pic:cNvPr id="0" name="Picture 6" descr="Anscombe3.pdf"/>
                    <pic:cNvPicPr>
                      <a:picLocks noChangeAspect="1"/>
                    </pic:cNvPicPr>
                  </pic:nvPicPr>
                  <pic:blipFill>
                    <a:blip r:embed="rId13"/>
                    <a:stretch>
                      <a:fillRect/>
                    </a:stretch>
                  </pic:blipFill>
                  <pic:spPr>
                    <a:xfrm>
                      <a:off x="0" y="0"/>
                      <a:ext cx="2744960" cy="2743200"/>
                    </a:xfrm>
                    <a:prstGeom prst="rect">
                      <a:avLst/>
                    </a:prstGeom>
                  </pic:spPr>
                </pic:pic>
              </a:graphicData>
            </a:graphic>
          </wp:inline>
        </w:drawing>
      </w:r>
      <w:r w:rsidRPr="00AE589C">
        <w:rPr>
          <w:rFonts w:ascii="Times New Roman" w:hAnsi="Times New Roman" w:cs="Times New Roman"/>
          <w:noProof/>
          <w:sz w:val="24"/>
          <w:szCs w:val="24"/>
        </w:rPr>
        <w:drawing>
          <wp:inline distT="0" distB="0" distL="0" distR="0" wp14:anchorId="66C51C0C" wp14:editId="32D1D8DE">
            <wp:extent cx="2743200" cy="2743200"/>
            <wp:effectExtent l="25400" t="0" r="0" b="0"/>
            <wp:docPr id="6" name="P 5" descr="Anscombe4.pdf"/>
            <wp:cNvGraphicFramePr/>
            <a:graphic xmlns:a="http://schemas.openxmlformats.org/drawingml/2006/main">
              <a:graphicData uri="http://schemas.openxmlformats.org/drawingml/2006/picture">
                <pic:pic xmlns:pic="http://schemas.openxmlformats.org/drawingml/2006/picture">
                  <pic:nvPicPr>
                    <pic:cNvPr id="0" name="Picture 7" descr="Anscombe4.pdf"/>
                    <pic:cNvPicPr>
                      <a:picLocks noChangeAspect="1"/>
                    </pic:cNvPicPr>
                  </pic:nvPicPr>
                  <pic:blipFill>
                    <a:blip r:embed="rId14"/>
                    <a:stretch>
                      <a:fillRect/>
                    </a:stretch>
                  </pic:blipFill>
                  <pic:spPr>
                    <a:xfrm>
                      <a:off x="0" y="0"/>
                      <a:ext cx="2743200" cy="2743200"/>
                    </a:xfrm>
                    <a:prstGeom prst="rect">
                      <a:avLst/>
                    </a:prstGeom>
                  </pic:spPr>
                </pic:pic>
              </a:graphicData>
            </a:graphic>
          </wp:inline>
        </w:drawing>
      </w:r>
    </w:p>
    <w:p w14:paraId="30F47969" w14:textId="7C1A2CCD"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sz w:val="24"/>
          <w:szCs w:val="24"/>
        </w:rPr>
        <w:t>Figure</w:t>
      </w:r>
      <w:r w:rsidR="003B1641">
        <w:rPr>
          <w:rFonts w:ascii="Times New Roman" w:hAnsi="Times New Roman" w:cs="Times New Roman"/>
          <w:sz w:val="24"/>
          <w:szCs w:val="24"/>
        </w:rPr>
        <w:t xml:space="preserve"> 6</w:t>
      </w:r>
      <w:r w:rsidRPr="00AE589C">
        <w:rPr>
          <w:rFonts w:ascii="Times New Roman" w:hAnsi="Times New Roman" w:cs="Times New Roman"/>
          <w:sz w:val="24"/>
          <w:szCs w:val="24"/>
        </w:rPr>
        <w:t xml:space="preserve">: </w:t>
      </w:r>
      <w:proofErr w:type="spellStart"/>
      <w:r w:rsidRPr="00AE589C">
        <w:rPr>
          <w:rFonts w:ascii="Times New Roman" w:hAnsi="Times New Roman" w:cs="Times New Roman"/>
          <w:sz w:val="24"/>
          <w:szCs w:val="24"/>
        </w:rPr>
        <w:t>Anscombe’s</w:t>
      </w:r>
      <w:proofErr w:type="spellEnd"/>
      <w:r w:rsidRPr="00AE589C">
        <w:rPr>
          <w:rFonts w:ascii="Times New Roman" w:hAnsi="Times New Roman" w:cs="Times New Roman"/>
          <w:sz w:val="24"/>
          <w:szCs w:val="24"/>
        </w:rPr>
        <w:t xml:space="preserve"> quartet</w:t>
      </w:r>
    </w:p>
    <w:p w14:paraId="2DE27375" w14:textId="0A74C69D" w:rsidR="00AE589C" w:rsidRP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There is a straightforward linear relationship between the two variable</w:t>
      </w:r>
      <w:r w:rsidR="00D334B0">
        <w:rPr>
          <w:rFonts w:ascii="Times New Roman" w:hAnsi="Times New Roman" w:cs="Times New Roman"/>
          <w:sz w:val="24"/>
          <w:szCs w:val="24"/>
        </w:rPr>
        <w:t>s</w:t>
      </w:r>
      <w:r w:rsidRPr="00AE589C">
        <w:rPr>
          <w:rFonts w:ascii="Times New Roman" w:hAnsi="Times New Roman" w:cs="Times New Roman"/>
          <w:sz w:val="24"/>
          <w:szCs w:val="24"/>
        </w:rPr>
        <w:t xml:space="preserve"> in dataset 1 (top left).  By contrast, in the remaining datasets, the relationship is rather different.  In dataset 2 (top right), we are looking at a quadratic relationship.  In dataset 3 (bottom left), we have a linear relationship that is noticeably distorted by a single outlier.  And in dataset 4 (bottom right), there is no systematic relationship between the variables, but a single outlier makes it look like there is.  Could it be that the ecological and surrogate correlations for the cities task resemble datasets 2, 3, or (worst of all) 4 more than dataset 1?  One idea that immediately suggested itself was that much of the strength of these correlations is due to the top few cities’ receiving the lion’s share of media attention.  Turkish cities received 13,634 mentions, of which 3090 went to Istanbul.  Thai cities received 1973 mentions, of which 1510 went to Bangkok.  Nigerian cities received 2657 mentions, of which 1150 went to Lagos.  Argentine cities received 5695 mentions, of which 3320 went to Buenos Aires.  German cities received 172,488 mentions, of which 135,000 went to Berlin. Could it be that these big cities carried most of the weight of the correlation?</w:t>
      </w:r>
    </w:p>
    <w:p w14:paraId="63741FD3" w14:textId="4E73163A" w:rsidR="00AE589C" w:rsidRPr="00AE589C" w:rsidRDefault="00FF4CB0" w:rsidP="0099691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To test this hypothesis, we</w:t>
      </w:r>
      <w:r w:rsidR="00AE589C" w:rsidRPr="00AE589C">
        <w:rPr>
          <w:rFonts w:ascii="Times New Roman" w:hAnsi="Times New Roman" w:cs="Times New Roman"/>
          <w:sz w:val="24"/>
          <w:szCs w:val="24"/>
        </w:rPr>
        <w:t xml:space="preserve"> generated scatterplots for both the ecological and the surrogate data.  Here are the plots for the ecological correlations:</w:t>
      </w:r>
    </w:p>
    <w:p w14:paraId="78F5D710" w14:textId="77777777" w:rsidR="00AE589C" w:rsidRPr="00AE589C" w:rsidRDefault="00AE589C" w:rsidP="00996913">
      <w:pPr>
        <w:spacing w:line="480" w:lineRule="auto"/>
        <w:rPr>
          <w:rFonts w:ascii="Times New Roman" w:hAnsi="Times New Roman" w:cs="Times New Roman"/>
          <w:noProof/>
          <w:sz w:val="24"/>
          <w:szCs w:val="24"/>
        </w:rPr>
      </w:pPr>
      <w:r w:rsidRPr="00AE589C">
        <w:rPr>
          <w:rFonts w:ascii="Times New Roman" w:hAnsi="Times New Roman" w:cs="Times New Roman"/>
          <w:noProof/>
          <w:sz w:val="24"/>
          <w:szCs w:val="24"/>
        </w:rPr>
        <w:drawing>
          <wp:inline distT="0" distB="0" distL="0" distR="0" wp14:anchorId="377994B1" wp14:editId="4E4A0E2F">
            <wp:extent cx="2743200" cy="2743200"/>
            <wp:effectExtent l="25400" t="0" r="0" b="0"/>
            <wp:docPr id="11" name="P 6" descr="g.pop-nyt.pdf"/>
            <wp:cNvGraphicFramePr/>
            <a:graphic xmlns:a="http://schemas.openxmlformats.org/drawingml/2006/main">
              <a:graphicData uri="http://schemas.openxmlformats.org/drawingml/2006/picture">
                <pic:pic xmlns:pic="http://schemas.openxmlformats.org/drawingml/2006/picture">
                  <pic:nvPicPr>
                    <pic:cNvPr id="0" name="Picture 9" descr="g.pop-nyt.pdf"/>
                    <pic:cNvPicPr>
                      <a:picLocks noChangeAspect="1"/>
                    </pic:cNvPicPr>
                  </pic:nvPicPr>
                  <pic:blipFill>
                    <a:blip r:embed="rId15"/>
                    <a:stretch>
                      <a:fillRect/>
                    </a:stretch>
                  </pic:blipFill>
                  <pic:spPr>
                    <a:xfrm>
                      <a:off x="0" y="0"/>
                      <a:ext cx="2743200" cy="2743200"/>
                    </a:xfrm>
                    <a:prstGeom prst="rect">
                      <a:avLst/>
                    </a:prstGeom>
                  </pic:spPr>
                </pic:pic>
              </a:graphicData>
            </a:graphic>
          </wp:inline>
        </w:drawing>
      </w:r>
      <w:r w:rsidRPr="00AE589C">
        <w:rPr>
          <w:rFonts w:ascii="Times New Roman" w:hAnsi="Times New Roman" w:cs="Times New Roman"/>
          <w:noProof/>
          <w:sz w:val="24"/>
          <w:szCs w:val="24"/>
        </w:rPr>
        <w:t xml:space="preserve"> </w:t>
      </w:r>
      <w:r w:rsidRPr="00AE589C">
        <w:rPr>
          <w:rFonts w:ascii="Times New Roman" w:hAnsi="Times New Roman" w:cs="Times New Roman"/>
          <w:noProof/>
          <w:sz w:val="24"/>
          <w:szCs w:val="24"/>
        </w:rPr>
        <w:drawing>
          <wp:inline distT="0" distB="0" distL="0" distR="0" wp14:anchorId="0A0F10A5" wp14:editId="7EFE4F2C">
            <wp:extent cx="2743200" cy="2743200"/>
            <wp:effectExtent l="25400" t="0" r="0" b="0"/>
            <wp:docPr id="17" name="P 8" descr="tu.pop-nyt.pdf"/>
            <wp:cNvGraphicFramePr/>
            <a:graphic xmlns:a="http://schemas.openxmlformats.org/drawingml/2006/main">
              <a:graphicData uri="http://schemas.openxmlformats.org/drawingml/2006/picture">
                <pic:pic xmlns:pic="http://schemas.openxmlformats.org/drawingml/2006/picture">
                  <pic:nvPicPr>
                    <pic:cNvPr id="0" name="Picture 12" descr="tu.pop-nyt.pdf"/>
                    <pic:cNvPicPr>
                      <a:picLocks noChangeAspect="1"/>
                    </pic:cNvPicPr>
                  </pic:nvPicPr>
                  <pic:blipFill>
                    <a:blip r:embed="rId16"/>
                    <a:stretch>
                      <a:fillRect/>
                    </a:stretch>
                  </pic:blipFill>
                  <pic:spPr>
                    <a:xfrm>
                      <a:off x="0" y="0"/>
                      <a:ext cx="2743200" cy="2743200"/>
                    </a:xfrm>
                    <a:prstGeom prst="rect">
                      <a:avLst/>
                    </a:prstGeom>
                  </pic:spPr>
                </pic:pic>
              </a:graphicData>
            </a:graphic>
          </wp:inline>
        </w:drawing>
      </w:r>
    </w:p>
    <w:p w14:paraId="0A4872DB" w14:textId="77777777" w:rsidR="00AE589C" w:rsidRPr="00AE589C" w:rsidRDefault="00AE589C" w:rsidP="00996913">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Germany</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Turkey</w:t>
      </w:r>
    </w:p>
    <w:p w14:paraId="186B00B8" w14:textId="77777777" w:rsidR="00AE589C" w:rsidRPr="00AE589C" w:rsidRDefault="00AE589C" w:rsidP="00996913">
      <w:pPr>
        <w:spacing w:line="480" w:lineRule="auto"/>
        <w:rPr>
          <w:rFonts w:ascii="Times New Roman" w:hAnsi="Times New Roman" w:cs="Times New Roman"/>
          <w:noProof/>
          <w:sz w:val="24"/>
          <w:szCs w:val="24"/>
        </w:rPr>
      </w:pPr>
      <w:r w:rsidRPr="00AE589C">
        <w:rPr>
          <w:rFonts w:ascii="Times New Roman" w:hAnsi="Times New Roman" w:cs="Times New Roman"/>
          <w:noProof/>
          <w:sz w:val="24"/>
          <w:szCs w:val="24"/>
        </w:rPr>
        <w:drawing>
          <wp:inline distT="0" distB="0" distL="0" distR="0" wp14:anchorId="7D3044E4" wp14:editId="3FCFCD0C">
            <wp:extent cx="2743200" cy="2743200"/>
            <wp:effectExtent l="25400" t="0" r="0" b="0"/>
            <wp:docPr id="18" name="P 9" descr="a.pop-nyt.pdf"/>
            <wp:cNvGraphicFramePr/>
            <a:graphic xmlns:a="http://schemas.openxmlformats.org/drawingml/2006/main">
              <a:graphicData uri="http://schemas.openxmlformats.org/drawingml/2006/picture">
                <pic:pic xmlns:pic="http://schemas.openxmlformats.org/drawingml/2006/picture">
                  <pic:nvPicPr>
                    <pic:cNvPr id="0" name="Picture 2" descr="a.pop-nyt.pdf"/>
                    <pic:cNvPicPr>
                      <a:picLocks noChangeAspect="1"/>
                    </pic:cNvPicPr>
                  </pic:nvPicPr>
                  <pic:blipFill>
                    <a:blip r:embed="rId17"/>
                    <a:stretch>
                      <a:fillRect/>
                    </a:stretch>
                  </pic:blipFill>
                  <pic:spPr>
                    <a:xfrm>
                      <a:off x="0" y="0"/>
                      <a:ext cx="2743200" cy="2743200"/>
                    </a:xfrm>
                    <a:prstGeom prst="rect">
                      <a:avLst/>
                    </a:prstGeom>
                  </pic:spPr>
                </pic:pic>
              </a:graphicData>
            </a:graphic>
          </wp:inline>
        </w:drawing>
      </w:r>
      <w:r w:rsidRPr="00AE589C">
        <w:rPr>
          <w:rFonts w:ascii="Times New Roman" w:hAnsi="Times New Roman" w:cs="Times New Roman"/>
          <w:noProof/>
          <w:sz w:val="24"/>
          <w:szCs w:val="24"/>
        </w:rPr>
        <w:drawing>
          <wp:inline distT="0" distB="0" distL="0" distR="0" wp14:anchorId="21FA26B2" wp14:editId="14AB2C45">
            <wp:extent cx="2743200" cy="2743200"/>
            <wp:effectExtent l="25400" t="0" r="0" b="0"/>
            <wp:docPr id="12" name="P 7" descr="th.pdf"/>
            <wp:cNvGraphicFramePr/>
            <a:graphic xmlns:a="http://schemas.openxmlformats.org/drawingml/2006/main">
              <a:graphicData uri="http://schemas.openxmlformats.org/drawingml/2006/picture">
                <pic:pic xmlns:pic="http://schemas.openxmlformats.org/drawingml/2006/picture">
                  <pic:nvPicPr>
                    <pic:cNvPr id="0" name="Picture 11" descr="th.pdf"/>
                    <pic:cNvPicPr>
                      <a:picLocks noChangeAspect="1"/>
                    </pic:cNvPicPr>
                  </pic:nvPicPr>
                  <pic:blipFill>
                    <a:blip r:embed="rId18"/>
                    <a:stretch>
                      <a:fillRect/>
                    </a:stretch>
                  </pic:blipFill>
                  <pic:spPr>
                    <a:xfrm>
                      <a:off x="0" y="0"/>
                      <a:ext cx="2743200" cy="2743200"/>
                    </a:xfrm>
                    <a:prstGeom prst="rect">
                      <a:avLst/>
                    </a:prstGeom>
                  </pic:spPr>
                </pic:pic>
              </a:graphicData>
            </a:graphic>
          </wp:inline>
        </w:drawing>
      </w:r>
    </w:p>
    <w:p w14:paraId="5C075F6B" w14:textId="77777777" w:rsidR="00AE589C" w:rsidRPr="00AE589C" w:rsidRDefault="00AE589C" w:rsidP="00996913">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Argentina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Thailand</w:t>
      </w:r>
    </w:p>
    <w:p w14:paraId="21E47E24" w14:textId="77777777" w:rsidR="00AE589C" w:rsidRPr="00AE589C" w:rsidRDefault="00AE589C" w:rsidP="00996913">
      <w:pPr>
        <w:spacing w:line="480" w:lineRule="auto"/>
        <w:rPr>
          <w:rFonts w:ascii="Times New Roman" w:hAnsi="Times New Roman" w:cs="Times New Roman"/>
          <w:noProof/>
          <w:sz w:val="24"/>
          <w:szCs w:val="24"/>
        </w:rPr>
      </w:pPr>
    </w:p>
    <w:p w14:paraId="55C7DEA1" w14:textId="77777777" w:rsidR="00AE589C" w:rsidRPr="00AE589C" w:rsidRDefault="00AE589C" w:rsidP="00996913">
      <w:pPr>
        <w:spacing w:line="480" w:lineRule="auto"/>
        <w:rPr>
          <w:rFonts w:ascii="Times New Roman" w:hAnsi="Times New Roman" w:cs="Times New Roman"/>
          <w:noProof/>
          <w:sz w:val="24"/>
          <w:szCs w:val="24"/>
        </w:rPr>
      </w:pPr>
    </w:p>
    <w:p w14:paraId="6FB49F20" w14:textId="77777777"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noProof/>
          <w:sz w:val="24"/>
          <w:szCs w:val="24"/>
        </w:rPr>
        <w:drawing>
          <wp:inline distT="0" distB="0" distL="0" distR="0" wp14:anchorId="05CE0FFD" wp14:editId="4D4803DF">
            <wp:extent cx="2743200" cy="2743200"/>
            <wp:effectExtent l="25400" t="0" r="0" b="0"/>
            <wp:docPr id="15" name="P 10" descr="n.pdf"/>
            <wp:cNvGraphicFramePr/>
            <a:graphic xmlns:a="http://schemas.openxmlformats.org/drawingml/2006/main">
              <a:graphicData uri="http://schemas.openxmlformats.org/drawingml/2006/picture">
                <pic:pic xmlns:pic="http://schemas.openxmlformats.org/drawingml/2006/picture">
                  <pic:nvPicPr>
                    <pic:cNvPr id="0" name="Picture 10" descr="n.pdf"/>
                    <pic:cNvPicPr>
                      <a:picLocks noChangeAspect="1"/>
                    </pic:cNvPicPr>
                  </pic:nvPicPr>
                  <pic:blipFill>
                    <a:blip r:embed="rId19"/>
                    <a:stretch>
                      <a:fillRect/>
                    </a:stretch>
                  </pic:blipFill>
                  <pic:spPr>
                    <a:xfrm>
                      <a:off x="0" y="0"/>
                      <a:ext cx="2743200" cy="2743200"/>
                    </a:xfrm>
                    <a:prstGeom prst="rect">
                      <a:avLst/>
                    </a:prstGeom>
                  </pic:spPr>
                </pic:pic>
              </a:graphicData>
            </a:graphic>
          </wp:inline>
        </w:drawing>
      </w:r>
      <w:r w:rsidRPr="00AE589C">
        <w:rPr>
          <w:rFonts w:ascii="Times New Roman" w:hAnsi="Times New Roman" w:cs="Times New Roman"/>
          <w:noProof/>
          <w:sz w:val="24"/>
          <w:szCs w:val="24"/>
        </w:rPr>
        <w:t xml:space="preserve"> </w:t>
      </w:r>
      <w:r w:rsidRPr="00AE589C">
        <w:rPr>
          <w:rFonts w:ascii="Times New Roman" w:hAnsi="Times New Roman" w:cs="Times New Roman"/>
          <w:noProof/>
          <w:sz w:val="24"/>
          <w:szCs w:val="24"/>
        </w:rPr>
        <w:drawing>
          <wp:inline distT="0" distB="0" distL="0" distR="0" wp14:anchorId="5EC96D3C" wp14:editId="70706DDC">
            <wp:extent cx="2744961" cy="2743200"/>
            <wp:effectExtent l="25400" t="0" r="0" b="0"/>
            <wp:docPr id="16" name="P 11" descr="w.pop-nyt.pdf"/>
            <wp:cNvGraphicFramePr/>
            <a:graphic xmlns:a="http://schemas.openxmlformats.org/drawingml/2006/main">
              <a:graphicData uri="http://schemas.openxmlformats.org/drawingml/2006/picture">
                <pic:pic xmlns:pic="http://schemas.openxmlformats.org/drawingml/2006/picture">
                  <pic:nvPicPr>
                    <pic:cNvPr id="0" name="Picture 13" descr="w.pop-nyt.pdf"/>
                    <pic:cNvPicPr>
                      <a:picLocks noChangeAspect="1"/>
                    </pic:cNvPicPr>
                  </pic:nvPicPr>
                  <pic:blipFill>
                    <a:blip r:embed="rId20"/>
                    <a:stretch>
                      <a:fillRect/>
                    </a:stretch>
                  </pic:blipFill>
                  <pic:spPr>
                    <a:xfrm>
                      <a:off x="0" y="0"/>
                      <a:ext cx="2744961" cy="2743200"/>
                    </a:xfrm>
                    <a:prstGeom prst="rect">
                      <a:avLst/>
                    </a:prstGeom>
                  </pic:spPr>
                </pic:pic>
              </a:graphicData>
            </a:graphic>
          </wp:inline>
        </w:drawing>
      </w:r>
    </w:p>
    <w:p w14:paraId="7F498A41" w14:textId="21E1285A" w:rsidR="00AE589C" w:rsidRPr="00AE589C" w:rsidRDefault="00AE589C" w:rsidP="00996913">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Nigeria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007C48BF">
        <w:rPr>
          <w:rFonts w:ascii="Times New Roman" w:hAnsi="Times New Roman" w:cs="Times New Roman"/>
          <w:noProof/>
          <w:sz w:val="24"/>
          <w:szCs w:val="24"/>
        </w:rPr>
        <w:tab/>
      </w:r>
      <w:r w:rsidRPr="00AE589C">
        <w:rPr>
          <w:rFonts w:ascii="Times New Roman" w:hAnsi="Times New Roman" w:cs="Times New Roman"/>
          <w:noProof/>
          <w:sz w:val="24"/>
          <w:szCs w:val="24"/>
        </w:rPr>
        <w:t>World</w:t>
      </w:r>
    </w:p>
    <w:p w14:paraId="4349D4BA" w14:textId="1335BF2B"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sz w:val="24"/>
          <w:szCs w:val="24"/>
        </w:rPr>
        <w:t>Figure</w:t>
      </w:r>
      <w:r w:rsidR="003B1641">
        <w:rPr>
          <w:rFonts w:ascii="Times New Roman" w:hAnsi="Times New Roman" w:cs="Times New Roman"/>
          <w:sz w:val="24"/>
          <w:szCs w:val="24"/>
        </w:rPr>
        <w:t xml:space="preserve"> 7</w:t>
      </w:r>
      <w:r w:rsidRPr="00AE589C">
        <w:rPr>
          <w:rFonts w:ascii="Times New Roman" w:hAnsi="Times New Roman" w:cs="Times New Roman"/>
          <w:sz w:val="24"/>
          <w:szCs w:val="24"/>
        </w:rPr>
        <w:t>: Ecological correlations</w:t>
      </w:r>
    </w:p>
    <w:p w14:paraId="0272B9D1" w14:textId="77777777"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sz w:val="24"/>
          <w:szCs w:val="24"/>
        </w:rPr>
        <w:t>And here are the plots for the surrogate correlations:</w:t>
      </w:r>
    </w:p>
    <w:p w14:paraId="064F3D07" w14:textId="77777777" w:rsidR="00AE589C" w:rsidRPr="00AE589C" w:rsidRDefault="00AE589C" w:rsidP="00996913">
      <w:pPr>
        <w:spacing w:line="480" w:lineRule="auto"/>
        <w:rPr>
          <w:rFonts w:ascii="Times New Roman" w:hAnsi="Times New Roman" w:cs="Times New Roman"/>
          <w:noProof/>
          <w:sz w:val="24"/>
          <w:szCs w:val="24"/>
        </w:rPr>
      </w:pPr>
      <w:r w:rsidRPr="00AE589C">
        <w:rPr>
          <w:rFonts w:ascii="Times New Roman" w:hAnsi="Times New Roman" w:cs="Times New Roman"/>
          <w:noProof/>
          <w:sz w:val="24"/>
          <w:szCs w:val="24"/>
        </w:rPr>
        <w:t xml:space="preserve"> </w:t>
      </w:r>
      <w:r w:rsidRPr="00AE589C">
        <w:rPr>
          <w:rFonts w:ascii="Times New Roman" w:hAnsi="Times New Roman" w:cs="Times New Roman"/>
          <w:noProof/>
          <w:sz w:val="24"/>
          <w:szCs w:val="24"/>
        </w:rPr>
        <w:drawing>
          <wp:inline distT="0" distB="0" distL="0" distR="0" wp14:anchorId="243393AC" wp14:editId="69B505F9">
            <wp:extent cx="2743200" cy="2743200"/>
            <wp:effectExtent l="25400" t="0" r="0" b="0"/>
            <wp:docPr id="25" name="P 20" descr="g.nyt-recog.pdf"/>
            <wp:cNvGraphicFramePr/>
            <a:graphic xmlns:a="http://schemas.openxmlformats.org/drawingml/2006/main">
              <a:graphicData uri="http://schemas.openxmlformats.org/drawingml/2006/picture">
                <pic:pic xmlns:pic="http://schemas.openxmlformats.org/drawingml/2006/picture">
                  <pic:nvPicPr>
                    <pic:cNvPr id="0" name="Picture 15" descr="g.nyt-recog.pdf"/>
                    <pic:cNvPicPr>
                      <a:picLocks noChangeAspect="1"/>
                    </pic:cNvPicPr>
                  </pic:nvPicPr>
                  <pic:blipFill>
                    <a:blip r:embed="rId21"/>
                    <a:stretch>
                      <a:fillRect/>
                    </a:stretch>
                  </pic:blipFill>
                  <pic:spPr>
                    <a:xfrm>
                      <a:off x="0" y="0"/>
                      <a:ext cx="2743200" cy="2743200"/>
                    </a:xfrm>
                    <a:prstGeom prst="rect">
                      <a:avLst/>
                    </a:prstGeom>
                  </pic:spPr>
                </pic:pic>
              </a:graphicData>
            </a:graphic>
          </wp:inline>
        </w:drawing>
      </w:r>
      <w:r w:rsidRPr="00AE589C">
        <w:rPr>
          <w:rFonts w:ascii="Times New Roman" w:hAnsi="Times New Roman" w:cs="Times New Roman"/>
          <w:noProof/>
          <w:sz w:val="24"/>
          <w:szCs w:val="24"/>
        </w:rPr>
        <w:drawing>
          <wp:inline distT="0" distB="0" distL="0" distR="0" wp14:anchorId="60B30F26" wp14:editId="50592202">
            <wp:extent cx="2743200" cy="2743200"/>
            <wp:effectExtent l="25400" t="0" r="0" b="0"/>
            <wp:docPr id="26" name="P 21" descr="tu.nyt-recog.pdf"/>
            <wp:cNvGraphicFramePr/>
            <a:graphic xmlns:a="http://schemas.openxmlformats.org/drawingml/2006/main">
              <a:graphicData uri="http://schemas.openxmlformats.org/drawingml/2006/picture">
                <pic:pic xmlns:pic="http://schemas.openxmlformats.org/drawingml/2006/picture">
                  <pic:nvPicPr>
                    <pic:cNvPr id="0" name="Picture 18" descr="tu.nyt-recog.pdf"/>
                    <pic:cNvPicPr>
                      <a:picLocks noChangeAspect="1"/>
                    </pic:cNvPicPr>
                  </pic:nvPicPr>
                  <pic:blipFill>
                    <a:blip r:embed="rId22"/>
                    <a:stretch>
                      <a:fillRect/>
                    </a:stretch>
                  </pic:blipFill>
                  <pic:spPr>
                    <a:xfrm>
                      <a:off x="0" y="0"/>
                      <a:ext cx="2743200" cy="2743200"/>
                    </a:xfrm>
                    <a:prstGeom prst="rect">
                      <a:avLst/>
                    </a:prstGeom>
                  </pic:spPr>
                </pic:pic>
              </a:graphicData>
            </a:graphic>
          </wp:inline>
        </w:drawing>
      </w:r>
    </w:p>
    <w:p w14:paraId="28E4EE91" w14:textId="77777777" w:rsidR="00AE589C" w:rsidRPr="00AE589C" w:rsidRDefault="00AE589C" w:rsidP="00996913">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Germany</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Turkey</w:t>
      </w:r>
    </w:p>
    <w:p w14:paraId="71A103E9" w14:textId="77777777" w:rsidR="00AE589C" w:rsidRPr="00AE589C" w:rsidRDefault="00AE589C" w:rsidP="00996913">
      <w:pPr>
        <w:spacing w:line="480" w:lineRule="auto"/>
        <w:rPr>
          <w:rFonts w:ascii="Times New Roman" w:hAnsi="Times New Roman" w:cs="Times New Roman"/>
          <w:noProof/>
          <w:sz w:val="24"/>
          <w:szCs w:val="24"/>
        </w:rPr>
      </w:pPr>
      <w:r w:rsidRPr="00AE589C">
        <w:rPr>
          <w:rFonts w:ascii="Times New Roman" w:hAnsi="Times New Roman" w:cs="Times New Roman"/>
          <w:noProof/>
          <w:sz w:val="24"/>
          <w:szCs w:val="24"/>
        </w:rPr>
        <w:lastRenderedPageBreak/>
        <w:drawing>
          <wp:inline distT="0" distB="0" distL="0" distR="0" wp14:anchorId="067A9493" wp14:editId="27A289D2">
            <wp:extent cx="2743200" cy="2743200"/>
            <wp:effectExtent l="25400" t="0" r="0" b="0"/>
            <wp:docPr id="27" name="P 22" descr="a.nyt-recog.pdf"/>
            <wp:cNvGraphicFramePr/>
            <a:graphic xmlns:a="http://schemas.openxmlformats.org/drawingml/2006/main">
              <a:graphicData uri="http://schemas.openxmlformats.org/drawingml/2006/picture">
                <pic:pic xmlns:pic="http://schemas.openxmlformats.org/drawingml/2006/picture">
                  <pic:nvPicPr>
                    <pic:cNvPr id="0" name="Picture 14" descr="a.nyt-recog.pdf"/>
                    <pic:cNvPicPr>
                      <a:picLocks noChangeAspect="1"/>
                    </pic:cNvPicPr>
                  </pic:nvPicPr>
                  <pic:blipFill>
                    <a:blip r:embed="rId23"/>
                    <a:stretch>
                      <a:fillRect/>
                    </a:stretch>
                  </pic:blipFill>
                  <pic:spPr>
                    <a:xfrm>
                      <a:off x="0" y="0"/>
                      <a:ext cx="2743200" cy="2743200"/>
                    </a:xfrm>
                    <a:prstGeom prst="rect">
                      <a:avLst/>
                    </a:prstGeom>
                  </pic:spPr>
                </pic:pic>
              </a:graphicData>
            </a:graphic>
          </wp:inline>
        </w:drawing>
      </w:r>
      <w:r w:rsidRPr="00AE589C">
        <w:rPr>
          <w:rFonts w:ascii="Times New Roman" w:hAnsi="Times New Roman" w:cs="Times New Roman"/>
          <w:noProof/>
          <w:sz w:val="24"/>
          <w:szCs w:val="24"/>
        </w:rPr>
        <w:drawing>
          <wp:inline distT="0" distB="0" distL="0" distR="0" wp14:anchorId="218DFC88" wp14:editId="5F1DAC92">
            <wp:extent cx="2743200" cy="2743200"/>
            <wp:effectExtent l="25400" t="0" r="0" b="0"/>
            <wp:docPr id="28" name="P 23" descr="th.nyt-recog.pdf"/>
            <wp:cNvGraphicFramePr/>
            <a:graphic xmlns:a="http://schemas.openxmlformats.org/drawingml/2006/main">
              <a:graphicData uri="http://schemas.openxmlformats.org/drawingml/2006/picture">
                <pic:pic xmlns:pic="http://schemas.openxmlformats.org/drawingml/2006/picture">
                  <pic:nvPicPr>
                    <pic:cNvPr id="0" name="Picture 17" descr="th.nyt-recog.pdf"/>
                    <pic:cNvPicPr>
                      <a:picLocks noChangeAspect="1"/>
                    </pic:cNvPicPr>
                  </pic:nvPicPr>
                  <pic:blipFill>
                    <a:blip r:embed="rId24"/>
                    <a:stretch>
                      <a:fillRect/>
                    </a:stretch>
                  </pic:blipFill>
                  <pic:spPr>
                    <a:xfrm>
                      <a:off x="0" y="0"/>
                      <a:ext cx="2743200" cy="2743200"/>
                    </a:xfrm>
                    <a:prstGeom prst="rect">
                      <a:avLst/>
                    </a:prstGeom>
                  </pic:spPr>
                </pic:pic>
              </a:graphicData>
            </a:graphic>
          </wp:inline>
        </w:drawing>
      </w:r>
    </w:p>
    <w:p w14:paraId="491FEB08" w14:textId="77777777" w:rsidR="00AE589C" w:rsidRPr="00AE589C" w:rsidRDefault="00AE589C" w:rsidP="00996913">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Argentina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Thailand</w:t>
      </w:r>
    </w:p>
    <w:p w14:paraId="68886AFE" w14:textId="77777777"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noProof/>
          <w:sz w:val="24"/>
          <w:szCs w:val="24"/>
        </w:rPr>
        <w:drawing>
          <wp:inline distT="0" distB="0" distL="0" distR="0" wp14:anchorId="10723B9A" wp14:editId="09653F44">
            <wp:extent cx="2743200" cy="2743200"/>
            <wp:effectExtent l="25400" t="0" r="0" b="0"/>
            <wp:docPr id="29" name="P 24" descr="n.nyt-recog.pdf"/>
            <wp:cNvGraphicFramePr/>
            <a:graphic xmlns:a="http://schemas.openxmlformats.org/drawingml/2006/main">
              <a:graphicData uri="http://schemas.openxmlformats.org/drawingml/2006/picture">
                <pic:pic xmlns:pic="http://schemas.openxmlformats.org/drawingml/2006/picture">
                  <pic:nvPicPr>
                    <pic:cNvPr id="0" name="Picture 16" descr="n.nyt-recog.pdf"/>
                    <pic:cNvPicPr>
                      <a:picLocks noChangeAspect="1"/>
                    </pic:cNvPicPr>
                  </pic:nvPicPr>
                  <pic:blipFill>
                    <a:blip r:embed="rId25"/>
                    <a:stretch>
                      <a:fillRect/>
                    </a:stretch>
                  </pic:blipFill>
                  <pic:spPr>
                    <a:xfrm>
                      <a:off x="0" y="0"/>
                      <a:ext cx="2743200" cy="2743200"/>
                    </a:xfrm>
                    <a:prstGeom prst="rect">
                      <a:avLst/>
                    </a:prstGeom>
                  </pic:spPr>
                </pic:pic>
              </a:graphicData>
            </a:graphic>
          </wp:inline>
        </w:drawing>
      </w:r>
      <w:r w:rsidRPr="00AE589C">
        <w:rPr>
          <w:rFonts w:ascii="Times New Roman" w:hAnsi="Times New Roman" w:cs="Times New Roman"/>
          <w:noProof/>
          <w:sz w:val="24"/>
          <w:szCs w:val="24"/>
        </w:rPr>
        <w:drawing>
          <wp:inline distT="0" distB="0" distL="0" distR="0" wp14:anchorId="0C38CFA6" wp14:editId="7A82D2C4">
            <wp:extent cx="2743200" cy="2743200"/>
            <wp:effectExtent l="25400" t="0" r="0" b="0"/>
            <wp:docPr id="30" name="P 25" descr="w.nyt-recog.pdf"/>
            <wp:cNvGraphicFramePr/>
            <a:graphic xmlns:a="http://schemas.openxmlformats.org/drawingml/2006/main">
              <a:graphicData uri="http://schemas.openxmlformats.org/drawingml/2006/picture">
                <pic:pic xmlns:pic="http://schemas.openxmlformats.org/drawingml/2006/picture">
                  <pic:nvPicPr>
                    <pic:cNvPr id="0" name="Picture 19" descr="w.nyt-recog.pdf"/>
                    <pic:cNvPicPr>
                      <a:picLocks noChangeAspect="1"/>
                    </pic:cNvPicPr>
                  </pic:nvPicPr>
                  <pic:blipFill>
                    <a:blip r:embed="rId26"/>
                    <a:stretch>
                      <a:fillRect/>
                    </a:stretch>
                  </pic:blipFill>
                  <pic:spPr>
                    <a:xfrm>
                      <a:off x="0" y="0"/>
                      <a:ext cx="2743200" cy="2743200"/>
                    </a:xfrm>
                    <a:prstGeom prst="rect">
                      <a:avLst/>
                    </a:prstGeom>
                  </pic:spPr>
                </pic:pic>
              </a:graphicData>
            </a:graphic>
          </wp:inline>
        </w:drawing>
      </w:r>
    </w:p>
    <w:p w14:paraId="547D915A" w14:textId="2806A47D" w:rsidR="00AE589C" w:rsidRPr="00AE589C" w:rsidRDefault="00AE589C" w:rsidP="00996913">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Nigeria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007C48BF">
        <w:rPr>
          <w:rFonts w:ascii="Times New Roman" w:hAnsi="Times New Roman" w:cs="Times New Roman"/>
          <w:noProof/>
          <w:sz w:val="24"/>
          <w:szCs w:val="24"/>
        </w:rPr>
        <w:tab/>
      </w:r>
      <w:r w:rsidRPr="00AE589C">
        <w:rPr>
          <w:rFonts w:ascii="Times New Roman" w:hAnsi="Times New Roman" w:cs="Times New Roman"/>
          <w:noProof/>
          <w:sz w:val="24"/>
          <w:szCs w:val="24"/>
        </w:rPr>
        <w:t>World</w:t>
      </w:r>
    </w:p>
    <w:p w14:paraId="703E05EE" w14:textId="0FF3907E"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sz w:val="24"/>
          <w:szCs w:val="24"/>
        </w:rPr>
        <w:t>Figure</w:t>
      </w:r>
      <w:r w:rsidR="003B1641">
        <w:rPr>
          <w:rFonts w:ascii="Times New Roman" w:hAnsi="Times New Roman" w:cs="Times New Roman"/>
          <w:sz w:val="24"/>
          <w:szCs w:val="24"/>
        </w:rPr>
        <w:t xml:space="preserve"> 8</w:t>
      </w:r>
      <w:r w:rsidRPr="00AE589C">
        <w:rPr>
          <w:rFonts w:ascii="Times New Roman" w:hAnsi="Times New Roman" w:cs="Times New Roman"/>
          <w:sz w:val="24"/>
          <w:szCs w:val="24"/>
        </w:rPr>
        <w:t>: Surrogate correlations</w:t>
      </w:r>
    </w:p>
    <w:p w14:paraId="16766C4E" w14:textId="77777777" w:rsidR="00AE589C" w:rsidRPr="00AE589C" w:rsidRDefault="00AE589C" w:rsidP="00996913">
      <w:pPr>
        <w:spacing w:line="480" w:lineRule="auto"/>
        <w:rPr>
          <w:rFonts w:ascii="Times New Roman" w:hAnsi="Times New Roman" w:cs="Times New Roman"/>
          <w:sz w:val="24"/>
          <w:szCs w:val="24"/>
        </w:rPr>
      </w:pPr>
      <w:r w:rsidRPr="00AE589C">
        <w:rPr>
          <w:rFonts w:ascii="Times New Roman" w:hAnsi="Times New Roman" w:cs="Times New Roman"/>
          <w:sz w:val="24"/>
          <w:szCs w:val="24"/>
        </w:rPr>
        <w:t xml:space="preserve">Some of these plots are not all that worrisome.  For instance, the plot for Argentina’s ecological correlation looks like </w:t>
      </w:r>
      <w:proofErr w:type="spellStart"/>
      <w:r w:rsidRPr="00AE589C">
        <w:rPr>
          <w:rFonts w:ascii="Times New Roman" w:hAnsi="Times New Roman" w:cs="Times New Roman"/>
          <w:sz w:val="24"/>
          <w:szCs w:val="24"/>
        </w:rPr>
        <w:t>Anscombe’s</w:t>
      </w:r>
      <w:proofErr w:type="spellEnd"/>
      <w:r w:rsidRPr="00AE589C">
        <w:rPr>
          <w:rFonts w:ascii="Times New Roman" w:hAnsi="Times New Roman" w:cs="Times New Roman"/>
          <w:sz w:val="24"/>
          <w:szCs w:val="24"/>
        </w:rPr>
        <w:t xml:space="preserve"> dataset 3, with a single outlier (Buenos Aires) pushing the </w:t>
      </w:r>
      <w:r w:rsidRPr="00AE589C">
        <w:rPr>
          <w:rFonts w:ascii="Times New Roman" w:hAnsi="Times New Roman" w:cs="Times New Roman"/>
          <w:sz w:val="24"/>
          <w:szCs w:val="24"/>
        </w:rPr>
        <w:lastRenderedPageBreak/>
        <w:t xml:space="preserve">correlation up a bit.  Most are extremely worrisome, however, resembling </w:t>
      </w:r>
      <w:proofErr w:type="spellStart"/>
      <w:r w:rsidRPr="00AE589C">
        <w:rPr>
          <w:rFonts w:ascii="Times New Roman" w:hAnsi="Times New Roman" w:cs="Times New Roman"/>
          <w:sz w:val="24"/>
          <w:szCs w:val="24"/>
        </w:rPr>
        <w:t>Anscombe’s</w:t>
      </w:r>
      <w:proofErr w:type="spellEnd"/>
      <w:r w:rsidRPr="00AE589C">
        <w:rPr>
          <w:rFonts w:ascii="Times New Roman" w:hAnsi="Times New Roman" w:cs="Times New Roman"/>
          <w:sz w:val="24"/>
          <w:szCs w:val="24"/>
        </w:rPr>
        <w:t xml:space="preserve"> dataset 4 in a striking way.  Furthermore, it appears that the same outliers that artificially inflate the intra-national correlations wreak havoc with the international correlations.  </w:t>
      </w:r>
    </w:p>
    <w:p w14:paraId="5825B517" w14:textId="77777777" w:rsidR="00AE589C" w:rsidRPr="00AE589C" w:rsidRDefault="00AE589C" w:rsidP="00996913">
      <w:pPr>
        <w:spacing w:line="480" w:lineRule="auto"/>
        <w:rPr>
          <w:rFonts w:ascii="Times New Roman" w:hAnsi="Times New Roman" w:cs="Times New Roman"/>
          <w:sz w:val="24"/>
          <w:szCs w:val="24"/>
          <w:u w:val="single"/>
        </w:rPr>
      </w:pPr>
      <w:r w:rsidRPr="00AE589C">
        <w:rPr>
          <w:rFonts w:ascii="Times New Roman" w:hAnsi="Times New Roman" w:cs="Times New Roman"/>
          <w:sz w:val="24"/>
          <w:szCs w:val="24"/>
          <w:u w:val="single"/>
        </w:rPr>
        <w:t>Discussion</w:t>
      </w:r>
    </w:p>
    <w:p w14:paraId="39A11B82" w14:textId="76E4E4E3" w:rsidR="00AE589C" w:rsidRDefault="00AE589C" w:rsidP="00996913">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t xml:space="preserve">One thing that should now be evident is how very sensitive </w:t>
      </w:r>
      <w:proofErr w:type="spellStart"/>
      <w:r w:rsidRPr="00AE589C">
        <w:rPr>
          <w:rFonts w:ascii="Times New Roman" w:hAnsi="Times New Roman" w:cs="Times New Roman"/>
          <w:sz w:val="24"/>
          <w:szCs w:val="24"/>
        </w:rPr>
        <w:t>Gigerenzer’s</w:t>
      </w:r>
      <w:proofErr w:type="spellEnd"/>
      <w:r w:rsidRPr="00AE589C">
        <w:rPr>
          <w:rFonts w:ascii="Times New Roman" w:hAnsi="Times New Roman" w:cs="Times New Roman"/>
          <w:sz w:val="24"/>
          <w:szCs w:val="24"/>
        </w:rPr>
        <w:t xml:space="preserve"> drosophila is to slight perturbations.  Is the recognition heuristic a reliable guide to which of two cities is larger?  At best, the answer is that it depends. It depends on whether the cities are in the same country.  It depends on whether the cities are in Western Europe, on the one hand, or the rest of the world on the other.  It depends on whether one of the cities is the most populous in the entire country.  But if Goldstein &amp; </w:t>
      </w:r>
      <w:proofErr w:type="spellStart"/>
      <w:r w:rsidRPr="00AE589C">
        <w:rPr>
          <w:rFonts w:ascii="Times New Roman" w:hAnsi="Times New Roman" w:cs="Times New Roman"/>
          <w:sz w:val="24"/>
          <w:szCs w:val="24"/>
        </w:rPr>
        <w:t>Gigerenzer</w:t>
      </w:r>
      <w:proofErr w:type="spellEnd"/>
      <w:r w:rsidRPr="00AE589C">
        <w:rPr>
          <w:rFonts w:ascii="Times New Roman" w:hAnsi="Times New Roman" w:cs="Times New Roman"/>
          <w:sz w:val="24"/>
          <w:szCs w:val="24"/>
        </w:rPr>
        <w:t xml:space="preserve"> (2002) are right that people tend to use the recognition heuristic </w:t>
      </w:r>
      <w:proofErr w:type="gramStart"/>
      <w:r w:rsidRPr="00AE589C">
        <w:rPr>
          <w:rFonts w:ascii="Times New Roman" w:hAnsi="Times New Roman" w:cs="Times New Roman"/>
          <w:sz w:val="24"/>
          <w:szCs w:val="24"/>
        </w:rPr>
        <w:t>willy</w:t>
      </w:r>
      <w:proofErr w:type="gramEnd"/>
      <w:r w:rsidRPr="00AE589C">
        <w:rPr>
          <w:rFonts w:ascii="Times New Roman" w:hAnsi="Times New Roman" w:cs="Times New Roman"/>
          <w:sz w:val="24"/>
          <w:szCs w:val="24"/>
        </w:rPr>
        <w:t xml:space="preserve"> </w:t>
      </w:r>
      <w:proofErr w:type="spellStart"/>
      <w:r w:rsidRPr="00AE589C">
        <w:rPr>
          <w:rFonts w:ascii="Times New Roman" w:hAnsi="Times New Roman" w:cs="Times New Roman"/>
          <w:sz w:val="24"/>
          <w:szCs w:val="24"/>
        </w:rPr>
        <w:t>nilly</w:t>
      </w:r>
      <w:proofErr w:type="spellEnd"/>
      <w:r w:rsidRPr="00AE589C">
        <w:rPr>
          <w:rFonts w:ascii="Times New Roman" w:hAnsi="Times New Roman" w:cs="Times New Roman"/>
          <w:sz w:val="24"/>
          <w:szCs w:val="24"/>
        </w:rPr>
        <w:t xml:space="preserve">, people do not take these caveats into account when applying it.  These results </w:t>
      </w:r>
      <w:r w:rsidR="008B1710">
        <w:rPr>
          <w:rFonts w:ascii="Times New Roman" w:hAnsi="Times New Roman" w:cs="Times New Roman"/>
          <w:sz w:val="24"/>
          <w:szCs w:val="24"/>
        </w:rPr>
        <w:t xml:space="preserve">suggest that even the </w:t>
      </w:r>
      <w:r w:rsidR="008B1710">
        <w:rPr>
          <w:rFonts w:ascii="Times New Roman" w:hAnsi="Times New Roman" w:cs="Times New Roman"/>
          <w:i/>
          <w:sz w:val="24"/>
          <w:szCs w:val="24"/>
        </w:rPr>
        <w:t>New York Times</w:t>
      </w:r>
      <w:r w:rsidR="008B1710">
        <w:rPr>
          <w:rFonts w:ascii="Times New Roman" w:hAnsi="Times New Roman" w:cs="Times New Roman"/>
          <w:sz w:val="24"/>
          <w:szCs w:val="24"/>
        </w:rPr>
        <w:t>, the American paper of record, is liable to silence huge swaths of the globe and induce readers who conscientiously work through the paper every day to commit a host of Darfur Inferences</w:t>
      </w:r>
      <w:r w:rsidRPr="00AE589C">
        <w:rPr>
          <w:rFonts w:ascii="Times New Roman" w:hAnsi="Times New Roman" w:cs="Times New Roman"/>
          <w:sz w:val="24"/>
          <w:szCs w:val="24"/>
        </w:rPr>
        <w:t>.</w:t>
      </w:r>
    </w:p>
    <w:p w14:paraId="7C9661E0" w14:textId="7E40A795" w:rsidR="00646A3E" w:rsidRPr="00135E21" w:rsidRDefault="00646A3E" w:rsidP="00646A3E">
      <w:pPr>
        <w:spacing w:line="480" w:lineRule="auto"/>
        <w:rPr>
          <w:rFonts w:ascii="Times New Roman" w:hAnsi="Times New Roman" w:cs="Times New Roman"/>
          <w:i/>
          <w:sz w:val="24"/>
          <w:szCs w:val="24"/>
        </w:rPr>
      </w:pPr>
      <w:r>
        <w:rPr>
          <w:rFonts w:ascii="Times New Roman" w:hAnsi="Times New Roman" w:cs="Times New Roman"/>
          <w:i/>
          <w:sz w:val="24"/>
          <w:szCs w:val="24"/>
        </w:rPr>
        <w:t>4.2. Study 2: Salvaging the recognition heuristic</w:t>
      </w:r>
    </w:p>
    <w:p w14:paraId="0C3ECDCB" w14:textId="77777777" w:rsidR="006546AD" w:rsidRDefault="006546AD" w:rsidP="009969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Exploratory graphical analysis revealed that the high ecological and surrogate correlations associated with the recognition heuristic were largely driven by a few outliers – typically just the most populous country in each country. There are various ways of accounting for outliers. One can just chuck them and see what happens with the remaining data, but that only makes sense when the outlier is noise. It’s not at all clear that Berlin’s extensive coverage in the </w:t>
      </w:r>
      <w:r>
        <w:rPr>
          <w:rFonts w:ascii="Times New Roman" w:hAnsi="Times New Roman" w:cs="Times New Roman"/>
          <w:i/>
          <w:sz w:val="24"/>
          <w:szCs w:val="24"/>
        </w:rPr>
        <w:t>New York Times</w:t>
      </w:r>
      <w:r>
        <w:rPr>
          <w:rFonts w:ascii="Times New Roman" w:hAnsi="Times New Roman" w:cs="Times New Roman"/>
          <w:sz w:val="24"/>
          <w:szCs w:val="24"/>
        </w:rPr>
        <w:t xml:space="preserve"> is noise. The same could be said for Bangkok, Buenos Aires, etc. </w:t>
      </w:r>
    </w:p>
    <w:p w14:paraId="55C68809" w14:textId="32B87489" w:rsidR="00AE589C" w:rsidRDefault="006546AD" w:rsidP="00996913">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Alternatively, one can transform the data in some way. Two methods immediately suggest themselves in this case. First, we could log-transform the population variables. This is an attractive option because population within a country is known to conform to </w:t>
      </w:r>
      <w:proofErr w:type="spellStart"/>
      <w:r>
        <w:rPr>
          <w:rFonts w:ascii="Times New Roman" w:hAnsi="Times New Roman" w:cs="Times New Roman"/>
          <w:sz w:val="24"/>
          <w:szCs w:val="24"/>
        </w:rPr>
        <w:t>Zipf’s</w:t>
      </w:r>
      <w:proofErr w:type="spellEnd"/>
      <w:r>
        <w:rPr>
          <w:rFonts w:ascii="Times New Roman" w:hAnsi="Times New Roman" w:cs="Times New Roman"/>
          <w:sz w:val="24"/>
          <w:szCs w:val="24"/>
        </w:rPr>
        <w:t xml:space="preserve"> Law, which states that, for most countries, the population distribution closely fits a power law: the number of cities with a population </w:t>
      </w:r>
      <w:r w:rsidR="00B44533">
        <w:rPr>
          <w:rFonts w:ascii="Times New Roman" w:hAnsi="Times New Roman" w:cs="Times New Roman"/>
          <w:sz w:val="24"/>
          <w:szCs w:val="24"/>
        </w:rPr>
        <w:t xml:space="preserve">greater than </w:t>
      </w:r>
      <w:r w:rsidR="00B44533">
        <w:rPr>
          <w:rFonts w:ascii="Times New Roman" w:hAnsi="Times New Roman" w:cs="Times New Roman"/>
          <w:i/>
          <w:sz w:val="24"/>
          <w:szCs w:val="24"/>
        </w:rPr>
        <w:t>N</w:t>
      </w:r>
      <w:r w:rsidR="00B44533">
        <w:rPr>
          <w:rFonts w:ascii="Times New Roman" w:hAnsi="Times New Roman" w:cs="Times New Roman"/>
          <w:sz w:val="24"/>
          <w:szCs w:val="24"/>
        </w:rPr>
        <w:t xml:space="preserve"> is proportion to 1/</w:t>
      </w:r>
      <w:r w:rsidR="00B44533">
        <w:rPr>
          <w:rFonts w:ascii="Times New Roman" w:hAnsi="Times New Roman" w:cs="Times New Roman"/>
          <w:i/>
          <w:sz w:val="24"/>
          <w:szCs w:val="24"/>
        </w:rPr>
        <w:t>N</w:t>
      </w:r>
      <w:r w:rsidR="004E0055">
        <w:rPr>
          <w:rFonts w:ascii="Times New Roman" w:hAnsi="Times New Roman" w:cs="Times New Roman"/>
          <w:sz w:val="24"/>
          <w:szCs w:val="24"/>
        </w:rPr>
        <w:t xml:space="preserve"> (</w:t>
      </w:r>
      <w:proofErr w:type="spellStart"/>
      <w:r w:rsidR="004E0055">
        <w:rPr>
          <w:rFonts w:ascii="Times New Roman" w:hAnsi="Times New Roman" w:cs="Times New Roman"/>
          <w:sz w:val="24"/>
          <w:szCs w:val="24"/>
        </w:rPr>
        <w:t>Gabaix</w:t>
      </w:r>
      <w:proofErr w:type="spellEnd"/>
      <w:r w:rsidR="004E0055">
        <w:rPr>
          <w:rFonts w:ascii="Times New Roman" w:hAnsi="Times New Roman" w:cs="Times New Roman"/>
          <w:sz w:val="24"/>
          <w:szCs w:val="24"/>
        </w:rPr>
        <w:t xml:space="preserve"> 1999)</w:t>
      </w:r>
      <w:r w:rsidR="00B44533">
        <w:rPr>
          <w:rFonts w:ascii="Times New Roman" w:hAnsi="Times New Roman" w:cs="Times New Roman"/>
          <w:sz w:val="24"/>
          <w:szCs w:val="24"/>
        </w:rPr>
        <w:t xml:space="preserve">. </w:t>
      </w:r>
      <w:r w:rsidR="001444E9">
        <w:rPr>
          <w:rFonts w:ascii="Times New Roman" w:hAnsi="Times New Roman" w:cs="Times New Roman"/>
          <w:sz w:val="24"/>
          <w:szCs w:val="24"/>
        </w:rPr>
        <w:t xml:space="preserve">Since population does not have normal distribution but instead tightly fits a power law, it is inappropriate to run linear correlations on population data, as </w:t>
      </w:r>
      <w:proofErr w:type="spellStart"/>
      <w:r w:rsidR="001444E9">
        <w:rPr>
          <w:rFonts w:ascii="Times New Roman" w:hAnsi="Times New Roman" w:cs="Times New Roman"/>
          <w:sz w:val="24"/>
          <w:szCs w:val="24"/>
        </w:rPr>
        <w:t>Gigerenzer</w:t>
      </w:r>
      <w:proofErr w:type="spellEnd"/>
      <w:r w:rsidR="001444E9">
        <w:rPr>
          <w:rFonts w:ascii="Times New Roman" w:hAnsi="Times New Roman" w:cs="Times New Roman"/>
          <w:sz w:val="24"/>
          <w:szCs w:val="24"/>
        </w:rPr>
        <w:t xml:space="preserve"> has always done. This, however, leaves open the question of how, if at all, to transform the </w:t>
      </w:r>
      <w:r w:rsidR="00CA4829">
        <w:rPr>
          <w:rFonts w:ascii="Times New Roman" w:hAnsi="Times New Roman" w:cs="Times New Roman"/>
          <w:sz w:val="24"/>
          <w:szCs w:val="24"/>
        </w:rPr>
        <w:t>mediator variable and the recognition variable. Recall that the mediator is a count variable that measures the number of articles in a one-decade period that mentioned each city, whereas the recognition variable is a count variable that tallies the number of participants who claimed to have recognized each city. Should these also be log-transformed? Why or why not?</w:t>
      </w:r>
    </w:p>
    <w:p w14:paraId="7080A877" w14:textId="25A02258" w:rsidR="00CA4829" w:rsidRDefault="00CA4829" w:rsidP="009969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get around this problem, we went with a second option: transforming all three variables (population, mediator, recognition) into ordinal scales. This seemed appropriate for several reasons. First, the question participants are asked in the comparison task is ordinal; they have to say which of two cities has a </w:t>
      </w:r>
      <w:r>
        <w:rPr>
          <w:rFonts w:ascii="Times New Roman" w:hAnsi="Times New Roman" w:cs="Times New Roman"/>
          <w:i/>
          <w:sz w:val="24"/>
          <w:szCs w:val="24"/>
        </w:rPr>
        <w:t>greater</w:t>
      </w:r>
      <w:r>
        <w:rPr>
          <w:rFonts w:ascii="Times New Roman" w:hAnsi="Times New Roman" w:cs="Times New Roman"/>
          <w:sz w:val="24"/>
          <w:szCs w:val="24"/>
        </w:rPr>
        <w:t xml:space="preserve"> population, but not </w:t>
      </w:r>
      <w:r>
        <w:rPr>
          <w:rFonts w:ascii="Times New Roman" w:hAnsi="Times New Roman" w:cs="Times New Roman"/>
          <w:i/>
          <w:sz w:val="24"/>
          <w:szCs w:val="24"/>
        </w:rPr>
        <w:t>how much greater</w:t>
      </w:r>
      <w:r>
        <w:rPr>
          <w:rFonts w:ascii="Times New Roman" w:hAnsi="Times New Roman" w:cs="Times New Roman"/>
          <w:sz w:val="24"/>
          <w:szCs w:val="24"/>
        </w:rPr>
        <w:t xml:space="preserve"> that population is. Second, it is not clear how additional exposure to a city’s name in the newspaper affects recognition. Recall that, even in a large-scale one-off recognition task, </w:t>
      </w:r>
      <w:proofErr w:type="gramStart"/>
      <w:r>
        <w:rPr>
          <w:rFonts w:ascii="Times New Roman" w:hAnsi="Times New Roman" w:cs="Times New Roman"/>
          <w:sz w:val="24"/>
          <w:szCs w:val="24"/>
        </w:rPr>
        <w:t>Standing</w:t>
      </w:r>
      <w:proofErr w:type="gramEnd"/>
      <w:r>
        <w:rPr>
          <w:rFonts w:ascii="Times New Roman" w:hAnsi="Times New Roman" w:cs="Times New Roman"/>
          <w:sz w:val="24"/>
          <w:szCs w:val="24"/>
        </w:rPr>
        <w:t xml:space="preserve"> (1973) found that participants accurately recognized a picture 83% of the time. He also found that additional exposure </w:t>
      </w:r>
      <w:r w:rsidR="00F32EF6">
        <w:rPr>
          <w:rFonts w:ascii="Times New Roman" w:hAnsi="Times New Roman" w:cs="Times New Roman"/>
          <w:sz w:val="24"/>
          <w:szCs w:val="24"/>
        </w:rPr>
        <w:t>increases the accuracy of recognition</w:t>
      </w:r>
      <w:r>
        <w:rPr>
          <w:rFonts w:ascii="Times New Roman" w:hAnsi="Times New Roman" w:cs="Times New Roman"/>
          <w:sz w:val="24"/>
          <w:szCs w:val="24"/>
        </w:rPr>
        <w:t xml:space="preserve">, but there is no evidence that the relationship is linear, logarithmic, or whatever. Third, </w:t>
      </w:r>
      <w:r w:rsidR="00F32EF6">
        <w:rPr>
          <w:rFonts w:ascii="Times New Roman" w:hAnsi="Times New Roman" w:cs="Times New Roman"/>
          <w:sz w:val="24"/>
          <w:szCs w:val="24"/>
        </w:rPr>
        <w:t>there doesn’t seem to be much reason to log-transform the recognition variable.</w:t>
      </w:r>
    </w:p>
    <w:p w14:paraId="7F539D0C" w14:textId="77777777" w:rsidR="00F32EF6" w:rsidRPr="00AE589C" w:rsidRDefault="00F32EF6" w:rsidP="00F32EF6">
      <w:pPr>
        <w:spacing w:line="480" w:lineRule="auto"/>
        <w:rPr>
          <w:rFonts w:ascii="Times New Roman" w:hAnsi="Times New Roman" w:cs="Times New Roman"/>
          <w:sz w:val="24"/>
          <w:szCs w:val="24"/>
          <w:u w:val="single"/>
        </w:rPr>
      </w:pPr>
      <w:r w:rsidRPr="00AE589C">
        <w:rPr>
          <w:rFonts w:ascii="Times New Roman" w:hAnsi="Times New Roman" w:cs="Times New Roman"/>
          <w:sz w:val="24"/>
          <w:szCs w:val="24"/>
          <w:u w:val="single"/>
        </w:rPr>
        <w:t>Participants</w:t>
      </w:r>
    </w:p>
    <w:p w14:paraId="45BCCBD2" w14:textId="64759222" w:rsidR="00F32EF6" w:rsidRPr="00AE589C" w:rsidRDefault="00F32EF6" w:rsidP="00F32EF6">
      <w:pPr>
        <w:spacing w:line="480" w:lineRule="auto"/>
        <w:ind w:firstLine="720"/>
        <w:rPr>
          <w:rFonts w:ascii="Times New Roman" w:hAnsi="Times New Roman" w:cs="Times New Roman"/>
          <w:sz w:val="24"/>
          <w:szCs w:val="24"/>
        </w:rPr>
      </w:pPr>
      <w:r w:rsidRPr="00AE589C">
        <w:rPr>
          <w:rFonts w:ascii="Times New Roman" w:hAnsi="Times New Roman" w:cs="Times New Roman"/>
          <w:sz w:val="24"/>
          <w:szCs w:val="24"/>
        </w:rPr>
        <w:lastRenderedPageBreak/>
        <w:t xml:space="preserve">Participants were </w:t>
      </w:r>
      <w:r>
        <w:rPr>
          <w:rFonts w:ascii="Times New Roman" w:hAnsi="Times New Roman" w:cs="Times New Roman"/>
          <w:sz w:val="24"/>
          <w:szCs w:val="24"/>
        </w:rPr>
        <w:t xml:space="preserve">the same </w:t>
      </w:r>
      <w:r w:rsidRPr="00AE589C">
        <w:rPr>
          <w:rFonts w:ascii="Times New Roman" w:hAnsi="Times New Roman" w:cs="Times New Roman"/>
          <w:sz w:val="24"/>
          <w:szCs w:val="24"/>
        </w:rPr>
        <w:t>73 workers on Amazon Mechanical Turk (37 female, mean age 32 years, modal education “some college”) with IP a</w:t>
      </w:r>
      <w:r>
        <w:rPr>
          <w:rFonts w:ascii="Times New Roman" w:hAnsi="Times New Roman" w:cs="Times New Roman"/>
          <w:sz w:val="24"/>
          <w:szCs w:val="24"/>
        </w:rPr>
        <w:t xml:space="preserve">ddresses in the United States from study 1; we re-analyzed the data rather than tracking them down and asking them to participate again. </w:t>
      </w:r>
    </w:p>
    <w:p w14:paraId="76E417DE" w14:textId="77777777" w:rsidR="00F32EF6" w:rsidRPr="00AE589C" w:rsidRDefault="00F32EF6" w:rsidP="00F32EF6">
      <w:pPr>
        <w:spacing w:line="480" w:lineRule="auto"/>
        <w:rPr>
          <w:rFonts w:ascii="Times New Roman" w:hAnsi="Times New Roman" w:cs="Times New Roman"/>
          <w:sz w:val="24"/>
          <w:szCs w:val="24"/>
          <w:u w:val="single"/>
        </w:rPr>
      </w:pPr>
      <w:r w:rsidRPr="00AE589C">
        <w:rPr>
          <w:rFonts w:ascii="Times New Roman" w:hAnsi="Times New Roman" w:cs="Times New Roman"/>
          <w:sz w:val="24"/>
          <w:szCs w:val="24"/>
          <w:u w:val="single"/>
        </w:rPr>
        <w:t>Materials and Methods</w:t>
      </w:r>
    </w:p>
    <w:p w14:paraId="0D74125F" w14:textId="4A2DA4D6" w:rsidR="00F32EF6" w:rsidRDefault="007C1111" w:rsidP="0016271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materials were based on the data already collected for study 1. Each of the three main variables was transformed to an ordinal ranking. For example, Berlin, the most populous of 81 eligible German cities, </w:t>
      </w:r>
      <w:r w:rsidR="00E53B55">
        <w:rPr>
          <w:rFonts w:ascii="Times New Roman" w:hAnsi="Times New Roman" w:cs="Times New Roman"/>
          <w:sz w:val="24"/>
          <w:szCs w:val="24"/>
        </w:rPr>
        <w:t xml:space="preserve">received a score of 81; Hamburg, the second most populous eligible German city, received a score of 80; Munich, the third most populous German city, received a score of 79; and so on. </w:t>
      </w:r>
      <w:r w:rsidR="00E1476E">
        <w:rPr>
          <w:rFonts w:ascii="Times New Roman" w:hAnsi="Times New Roman" w:cs="Times New Roman"/>
          <w:sz w:val="24"/>
          <w:szCs w:val="24"/>
        </w:rPr>
        <w:t>Ecological and surrogate correlations were then calculated again using these ordinal variables.</w:t>
      </w:r>
      <w:r w:rsidR="00422E4D">
        <w:rPr>
          <w:rFonts w:ascii="Times New Roman" w:hAnsi="Times New Roman" w:cs="Times New Roman"/>
          <w:sz w:val="24"/>
          <w:szCs w:val="24"/>
        </w:rPr>
        <w:t xml:space="preserve"> In addition, we contrasted the German ecological and surrogate correlations with those for the other five countries in our dataset, to help determine whether the European nation was receiving more than its fair share of coverage and recognition.</w:t>
      </w:r>
    </w:p>
    <w:p w14:paraId="17C396B6" w14:textId="77777777" w:rsidR="00E1476E" w:rsidRPr="00AE589C" w:rsidRDefault="00E1476E" w:rsidP="00E1476E">
      <w:pPr>
        <w:spacing w:line="480" w:lineRule="auto"/>
        <w:rPr>
          <w:rFonts w:ascii="Times New Roman" w:hAnsi="Times New Roman" w:cs="Times New Roman"/>
          <w:sz w:val="24"/>
          <w:szCs w:val="24"/>
        </w:rPr>
      </w:pPr>
      <w:r w:rsidRPr="00AE589C">
        <w:rPr>
          <w:rFonts w:ascii="Times New Roman" w:hAnsi="Times New Roman" w:cs="Times New Roman"/>
          <w:sz w:val="24"/>
          <w:szCs w:val="24"/>
          <w:u w:val="single"/>
        </w:rPr>
        <w:t>Results</w:t>
      </w:r>
    </w:p>
    <w:p w14:paraId="7BBB4962" w14:textId="77447BBE" w:rsidR="007C1111" w:rsidRDefault="00E1476E" w:rsidP="00162715">
      <w:pPr>
        <w:spacing w:line="480" w:lineRule="auto"/>
        <w:ind w:firstLine="720"/>
        <w:rPr>
          <w:rFonts w:ascii="Times New Roman" w:hAnsi="Times New Roman" w:cs="Times New Roman"/>
          <w:sz w:val="24"/>
          <w:szCs w:val="24"/>
        </w:rPr>
      </w:pPr>
      <w:r>
        <w:rPr>
          <w:rFonts w:ascii="Times New Roman" w:hAnsi="Times New Roman" w:cs="Times New Roman"/>
          <w:sz w:val="24"/>
          <w:szCs w:val="24"/>
        </w:rPr>
        <w:t>Here are the exploratory graphs for the ordinal variables. First, we display the ecological correlations.</w:t>
      </w:r>
    </w:p>
    <w:p w14:paraId="5E15C50B" w14:textId="71A1F76C" w:rsidR="00581D3A" w:rsidRPr="00AE589C" w:rsidRDefault="00706211" w:rsidP="00581D3A">
      <w:pPr>
        <w:spacing w:line="480" w:lineRule="auto"/>
        <w:rPr>
          <w:rFonts w:ascii="Times New Roman" w:hAnsi="Times New Roman" w:cs="Times New Roman"/>
          <w:noProof/>
          <w:sz w:val="24"/>
          <w:szCs w:val="24"/>
        </w:rPr>
      </w:pPr>
      <w:r>
        <w:rPr>
          <w:noProof/>
        </w:rPr>
        <w:lastRenderedPageBreak/>
        <w:drawing>
          <wp:inline distT="0" distB="0" distL="0" distR="0" wp14:anchorId="1FC6406D" wp14:editId="13A25EBB">
            <wp:extent cx="2743200" cy="2743200"/>
            <wp:effectExtent l="0" t="0" r="0" b="0"/>
            <wp:docPr id="2" name="Picture 1" descr="g.popord-nyt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popord-nytord.pdf"/>
                    <pic:cNvPicPr>
                      <a:picLocks noChangeAspect="1"/>
                    </pic:cNvPicPr>
                  </pic:nvPicPr>
                  <pic:blipFill>
                    <a:blip r:embed="rId27"/>
                    <a:stretch>
                      <a:fillRect/>
                    </a:stretch>
                  </pic:blipFill>
                  <pic:spPr>
                    <a:xfrm>
                      <a:off x="0" y="0"/>
                      <a:ext cx="2743200" cy="2743200"/>
                    </a:xfrm>
                    <a:prstGeom prst="rect">
                      <a:avLst/>
                    </a:prstGeom>
                  </pic:spPr>
                </pic:pic>
              </a:graphicData>
            </a:graphic>
          </wp:inline>
        </w:drawing>
      </w:r>
      <w:r>
        <w:rPr>
          <w:noProof/>
        </w:rPr>
        <w:drawing>
          <wp:inline distT="0" distB="0" distL="0" distR="0" wp14:anchorId="6D9DF1A1" wp14:editId="5F4B9004">
            <wp:extent cx="2743200" cy="2743200"/>
            <wp:effectExtent l="0" t="0" r="0" b="0"/>
            <wp:docPr id="33" name="Picture 1" descr="tu.popord-nyt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u.popord-nytord.pdf"/>
                    <pic:cNvPicPr>
                      <a:picLocks noChangeAspect="1"/>
                    </pic:cNvPicPr>
                  </pic:nvPicPr>
                  <pic:blipFill>
                    <a:blip r:embed="rId28"/>
                    <a:stretch>
                      <a:fillRect/>
                    </a:stretch>
                  </pic:blipFill>
                  <pic:spPr>
                    <a:xfrm>
                      <a:off x="0" y="0"/>
                      <a:ext cx="2743200" cy="2743200"/>
                    </a:xfrm>
                    <a:prstGeom prst="rect">
                      <a:avLst/>
                    </a:prstGeom>
                  </pic:spPr>
                </pic:pic>
              </a:graphicData>
            </a:graphic>
          </wp:inline>
        </w:drawing>
      </w:r>
    </w:p>
    <w:p w14:paraId="04352CA3" w14:textId="77777777" w:rsidR="00581D3A" w:rsidRPr="00AE589C" w:rsidRDefault="00581D3A" w:rsidP="00581D3A">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Germany</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Turkey</w:t>
      </w:r>
    </w:p>
    <w:p w14:paraId="06FE2370" w14:textId="1B4D308B" w:rsidR="00581D3A" w:rsidRPr="00AE589C" w:rsidRDefault="00706211" w:rsidP="00581D3A">
      <w:pPr>
        <w:spacing w:line="480" w:lineRule="auto"/>
        <w:rPr>
          <w:rFonts w:ascii="Times New Roman" w:hAnsi="Times New Roman" w:cs="Times New Roman"/>
          <w:noProof/>
          <w:sz w:val="24"/>
          <w:szCs w:val="24"/>
        </w:rPr>
      </w:pPr>
      <w:r>
        <w:rPr>
          <w:noProof/>
        </w:rPr>
        <w:drawing>
          <wp:inline distT="0" distB="0" distL="0" distR="0" wp14:anchorId="1977DE92" wp14:editId="26A24D79">
            <wp:extent cx="2743200" cy="2743200"/>
            <wp:effectExtent l="0" t="0" r="0" b="0"/>
            <wp:docPr id="34" name="Picture 1" descr="a.popord-nyt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popord-nytord.pdf"/>
                    <pic:cNvPicPr>
                      <a:picLocks noChangeAspect="1"/>
                    </pic:cNvPicPr>
                  </pic:nvPicPr>
                  <pic:blipFill>
                    <a:blip r:embed="rId29"/>
                    <a:stretch>
                      <a:fillRect/>
                    </a:stretch>
                  </pic:blipFill>
                  <pic:spPr>
                    <a:xfrm>
                      <a:off x="0" y="0"/>
                      <a:ext cx="2743200" cy="2743200"/>
                    </a:xfrm>
                    <a:prstGeom prst="rect">
                      <a:avLst/>
                    </a:prstGeom>
                  </pic:spPr>
                </pic:pic>
              </a:graphicData>
            </a:graphic>
          </wp:inline>
        </w:drawing>
      </w:r>
      <w:r>
        <w:rPr>
          <w:noProof/>
        </w:rPr>
        <w:drawing>
          <wp:inline distT="0" distB="0" distL="0" distR="0" wp14:anchorId="7B4BFD37" wp14:editId="2D3E1414">
            <wp:extent cx="2743200" cy="2743200"/>
            <wp:effectExtent l="0" t="0" r="0" b="0"/>
            <wp:docPr id="35" name="Picture 1" descr="th.popord-nyt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popord-nytord.pdf"/>
                    <pic:cNvPicPr>
                      <a:picLocks noChangeAspect="1"/>
                    </pic:cNvPicPr>
                  </pic:nvPicPr>
                  <pic:blipFill>
                    <a:blip r:embed="rId30"/>
                    <a:stretch>
                      <a:fillRect/>
                    </a:stretch>
                  </pic:blipFill>
                  <pic:spPr>
                    <a:xfrm>
                      <a:off x="0" y="0"/>
                      <a:ext cx="2743200" cy="2743200"/>
                    </a:xfrm>
                    <a:prstGeom prst="rect">
                      <a:avLst/>
                    </a:prstGeom>
                  </pic:spPr>
                </pic:pic>
              </a:graphicData>
            </a:graphic>
          </wp:inline>
        </w:drawing>
      </w:r>
    </w:p>
    <w:p w14:paraId="5EA23855" w14:textId="77777777" w:rsidR="00581D3A" w:rsidRPr="00AE589C" w:rsidRDefault="00581D3A" w:rsidP="00581D3A">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Argentina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Thailand</w:t>
      </w:r>
    </w:p>
    <w:p w14:paraId="1057FB02" w14:textId="0CC0B2B3" w:rsidR="00581D3A" w:rsidRPr="00AE589C" w:rsidRDefault="00706211" w:rsidP="00581D3A">
      <w:pPr>
        <w:spacing w:line="480" w:lineRule="auto"/>
        <w:rPr>
          <w:rFonts w:ascii="Times New Roman" w:hAnsi="Times New Roman" w:cs="Times New Roman"/>
          <w:sz w:val="24"/>
          <w:szCs w:val="24"/>
        </w:rPr>
      </w:pPr>
      <w:r>
        <w:rPr>
          <w:noProof/>
        </w:rPr>
        <w:lastRenderedPageBreak/>
        <w:drawing>
          <wp:inline distT="0" distB="0" distL="0" distR="0" wp14:anchorId="4C7AA473" wp14:editId="1803A5DF">
            <wp:extent cx="2743200" cy="2743200"/>
            <wp:effectExtent l="0" t="0" r="0" b="0"/>
            <wp:docPr id="36" name="Picture 1" descr="n.popord-nyt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popord-nytord.pdf"/>
                    <pic:cNvPicPr>
                      <a:picLocks noChangeAspect="1"/>
                    </pic:cNvPicPr>
                  </pic:nvPicPr>
                  <pic:blipFill>
                    <a:blip r:embed="rId31"/>
                    <a:stretch>
                      <a:fillRect/>
                    </a:stretch>
                  </pic:blipFill>
                  <pic:spPr>
                    <a:xfrm>
                      <a:off x="0" y="0"/>
                      <a:ext cx="2743200" cy="2743200"/>
                    </a:xfrm>
                    <a:prstGeom prst="rect">
                      <a:avLst/>
                    </a:prstGeom>
                  </pic:spPr>
                </pic:pic>
              </a:graphicData>
            </a:graphic>
          </wp:inline>
        </w:drawing>
      </w:r>
      <w:r>
        <w:rPr>
          <w:noProof/>
        </w:rPr>
        <w:drawing>
          <wp:inline distT="0" distB="0" distL="0" distR="0" wp14:anchorId="579444BC" wp14:editId="6E1DB39D">
            <wp:extent cx="2743200" cy="2743200"/>
            <wp:effectExtent l="0" t="0" r="0" b="0"/>
            <wp:docPr id="37" name="Picture 1" descr="w.popord-nyt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popord-nytord.pdf"/>
                    <pic:cNvPicPr>
                      <a:picLocks noChangeAspect="1"/>
                    </pic:cNvPicPr>
                  </pic:nvPicPr>
                  <pic:blipFill>
                    <a:blip r:embed="rId32"/>
                    <a:stretch>
                      <a:fillRect/>
                    </a:stretch>
                  </pic:blipFill>
                  <pic:spPr>
                    <a:xfrm>
                      <a:off x="0" y="0"/>
                      <a:ext cx="2743200" cy="2743200"/>
                    </a:xfrm>
                    <a:prstGeom prst="rect">
                      <a:avLst/>
                    </a:prstGeom>
                  </pic:spPr>
                </pic:pic>
              </a:graphicData>
            </a:graphic>
          </wp:inline>
        </w:drawing>
      </w:r>
    </w:p>
    <w:p w14:paraId="1A45454F" w14:textId="4FCA896B" w:rsidR="00581D3A" w:rsidRPr="00AE589C" w:rsidRDefault="00581D3A" w:rsidP="00581D3A">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Nigeria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007C48BF">
        <w:rPr>
          <w:rFonts w:ascii="Times New Roman" w:hAnsi="Times New Roman" w:cs="Times New Roman"/>
          <w:noProof/>
          <w:sz w:val="24"/>
          <w:szCs w:val="24"/>
        </w:rPr>
        <w:tab/>
      </w:r>
      <w:r w:rsidRPr="00AE589C">
        <w:rPr>
          <w:rFonts w:ascii="Times New Roman" w:hAnsi="Times New Roman" w:cs="Times New Roman"/>
          <w:noProof/>
          <w:sz w:val="24"/>
          <w:szCs w:val="24"/>
        </w:rPr>
        <w:t>World</w:t>
      </w:r>
    </w:p>
    <w:p w14:paraId="6E80A969" w14:textId="6DFA3141" w:rsidR="00581D3A" w:rsidRPr="00AE589C" w:rsidRDefault="00581D3A" w:rsidP="00581D3A">
      <w:pPr>
        <w:spacing w:line="480" w:lineRule="auto"/>
        <w:rPr>
          <w:rFonts w:ascii="Times New Roman" w:hAnsi="Times New Roman" w:cs="Times New Roman"/>
          <w:sz w:val="24"/>
          <w:szCs w:val="24"/>
        </w:rPr>
      </w:pPr>
      <w:r w:rsidRPr="00AE589C">
        <w:rPr>
          <w:rFonts w:ascii="Times New Roman" w:hAnsi="Times New Roman" w:cs="Times New Roman"/>
          <w:sz w:val="24"/>
          <w:szCs w:val="24"/>
        </w:rPr>
        <w:t>Figure</w:t>
      </w:r>
      <w:r w:rsidR="003B1641">
        <w:rPr>
          <w:rFonts w:ascii="Times New Roman" w:hAnsi="Times New Roman" w:cs="Times New Roman"/>
          <w:sz w:val="24"/>
          <w:szCs w:val="24"/>
        </w:rPr>
        <w:t xml:space="preserve"> 9</w:t>
      </w:r>
      <w:r w:rsidRPr="00AE589C">
        <w:rPr>
          <w:rFonts w:ascii="Times New Roman" w:hAnsi="Times New Roman" w:cs="Times New Roman"/>
          <w:sz w:val="24"/>
          <w:szCs w:val="24"/>
        </w:rPr>
        <w:t xml:space="preserve">: </w:t>
      </w:r>
      <w:r>
        <w:rPr>
          <w:rFonts w:ascii="Times New Roman" w:hAnsi="Times New Roman" w:cs="Times New Roman"/>
          <w:sz w:val="24"/>
          <w:szCs w:val="24"/>
        </w:rPr>
        <w:t>Ecological</w:t>
      </w:r>
      <w:r w:rsidRPr="00AE589C">
        <w:rPr>
          <w:rFonts w:ascii="Times New Roman" w:hAnsi="Times New Roman" w:cs="Times New Roman"/>
          <w:sz w:val="24"/>
          <w:szCs w:val="24"/>
        </w:rPr>
        <w:t xml:space="preserve"> correlations</w:t>
      </w:r>
      <w:r w:rsidR="003B1641">
        <w:rPr>
          <w:rFonts w:ascii="Times New Roman" w:hAnsi="Times New Roman" w:cs="Times New Roman"/>
          <w:sz w:val="24"/>
          <w:szCs w:val="24"/>
        </w:rPr>
        <w:t xml:space="preserve"> between ordinal variables</w:t>
      </w:r>
    </w:p>
    <w:p w14:paraId="5B1CB479" w14:textId="77777777" w:rsidR="00E1476E" w:rsidRDefault="00E1476E" w:rsidP="00E1476E">
      <w:pPr>
        <w:spacing w:line="480" w:lineRule="auto"/>
        <w:rPr>
          <w:rFonts w:ascii="Times New Roman" w:hAnsi="Times New Roman" w:cs="Times New Roman"/>
          <w:sz w:val="24"/>
          <w:szCs w:val="24"/>
        </w:rPr>
      </w:pPr>
    </w:p>
    <w:p w14:paraId="194C168C" w14:textId="68B23616" w:rsidR="00E1476E" w:rsidRDefault="00E1476E" w:rsidP="00E1476E">
      <w:pPr>
        <w:spacing w:line="480" w:lineRule="auto"/>
        <w:rPr>
          <w:rFonts w:ascii="Times New Roman" w:hAnsi="Times New Roman" w:cs="Times New Roman"/>
          <w:sz w:val="24"/>
          <w:szCs w:val="24"/>
        </w:rPr>
      </w:pPr>
      <w:r>
        <w:rPr>
          <w:rFonts w:ascii="Times New Roman" w:hAnsi="Times New Roman" w:cs="Times New Roman"/>
          <w:sz w:val="24"/>
          <w:szCs w:val="24"/>
        </w:rPr>
        <w:t>And next we display the surrogate correlations.</w:t>
      </w:r>
    </w:p>
    <w:p w14:paraId="045385F3" w14:textId="7AEA4408" w:rsidR="00581D3A" w:rsidRPr="00AE589C" w:rsidRDefault="00706211" w:rsidP="00581D3A">
      <w:pPr>
        <w:spacing w:line="480" w:lineRule="auto"/>
        <w:rPr>
          <w:rFonts w:ascii="Times New Roman" w:hAnsi="Times New Roman" w:cs="Times New Roman"/>
          <w:noProof/>
          <w:sz w:val="24"/>
          <w:szCs w:val="24"/>
        </w:rPr>
      </w:pPr>
      <w:r>
        <w:rPr>
          <w:noProof/>
        </w:rPr>
        <w:drawing>
          <wp:inline distT="0" distB="0" distL="0" distR="0" wp14:anchorId="0D44CD79" wp14:editId="238B563A">
            <wp:extent cx="2743200" cy="2743200"/>
            <wp:effectExtent l="0" t="0" r="0" b="0"/>
            <wp:docPr id="38" name="Picture 1" descr="g.nytord-recog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nytord-recogord.pdf"/>
                    <pic:cNvPicPr>
                      <a:picLocks noChangeAspect="1"/>
                    </pic:cNvPicPr>
                  </pic:nvPicPr>
                  <pic:blipFill>
                    <a:blip r:embed="rId33"/>
                    <a:stretch>
                      <a:fillRect/>
                    </a:stretch>
                  </pic:blipFill>
                  <pic:spPr>
                    <a:xfrm>
                      <a:off x="0" y="0"/>
                      <a:ext cx="2743200" cy="2743200"/>
                    </a:xfrm>
                    <a:prstGeom prst="rect">
                      <a:avLst/>
                    </a:prstGeom>
                  </pic:spPr>
                </pic:pic>
              </a:graphicData>
            </a:graphic>
          </wp:inline>
        </w:drawing>
      </w:r>
      <w:r>
        <w:rPr>
          <w:noProof/>
        </w:rPr>
        <w:drawing>
          <wp:inline distT="0" distB="0" distL="0" distR="0" wp14:anchorId="0840F127" wp14:editId="3E701D97">
            <wp:extent cx="2743200" cy="2743200"/>
            <wp:effectExtent l="0" t="0" r="0" b="0"/>
            <wp:docPr id="39" name="Picture 1" descr="tu.nytord-recog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u.nytord-recogord.pdf"/>
                    <pic:cNvPicPr>
                      <a:picLocks noChangeAspect="1"/>
                    </pic:cNvPicPr>
                  </pic:nvPicPr>
                  <pic:blipFill>
                    <a:blip r:embed="rId34"/>
                    <a:stretch>
                      <a:fillRect/>
                    </a:stretch>
                  </pic:blipFill>
                  <pic:spPr>
                    <a:xfrm>
                      <a:off x="0" y="0"/>
                      <a:ext cx="2743200" cy="2743200"/>
                    </a:xfrm>
                    <a:prstGeom prst="rect">
                      <a:avLst/>
                    </a:prstGeom>
                  </pic:spPr>
                </pic:pic>
              </a:graphicData>
            </a:graphic>
          </wp:inline>
        </w:drawing>
      </w:r>
    </w:p>
    <w:p w14:paraId="134676A0" w14:textId="77777777" w:rsidR="00581D3A" w:rsidRPr="00AE589C" w:rsidRDefault="00581D3A" w:rsidP="00581D3A">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Germany</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Turkey</w:t>
      </w:r>
    </w:p>
    <w:p w14:paraId="11418636" w14:textId="59F9F711" w:rsidR="00581D3A" w:rsidRPr="00AE589C" w:rsidRDefault="00706211" w:rsidP="00581D3A">
      <w:pPr>
        <w:spacing w:line="480" w:lineRule="auto"/>
        <w:rPr>
          <w:rFonts w:ascii="Times New Roman" w:hAnsi="Times New Roman" w:cs="Times New Roman"/>
          <w:noProof/>
          <w:sz w:val="24"/>
          <w:szCs w:val="24"/>
        </w:rPr>
      </w:pPr>
      <w:r>
        <w:rPr>
          <w:noProof/>
        </w:rPr>
        <w:lastRenderedPageBreak/>
        <w:drawing>
          <wp:inline distT="0" distB="0" distL="0" distR="0" wp14:anchorId="612A5AC1" wp14:editId="30E88A3C">
            <wp:extent cx="2743200" cy="2743200"/>
            <wp:effectExtent l="0" t="0" r="0" b="0"/>
            <wp:docPr id="40" name="Picture 1" descr="a.nytord-recog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ytord-recogord.pdf"/>
                    <pic:cNvPicPr>
                      <a:picLocks noChangeAspect="1"/>
                    </pic:cNvPicPr>
                  </pic:nvPicPr>
                  <pic:blipFill>
                    <a:blip r:embed="rId35"/>
                    <a:stretch>
                      <a:fillRect/>
                    </a:stretch>
                  </pic:blipFill>
                  <pic:spPr>
                    <a:xfrm>
                      <a:off x="0" y="0"/>
                      <a:ext cx="2743200" cy="2743200"/>
                    </a:xfrm>
                    <a:prstGeom prst="rect">
                      <a:avLst/>
                    </a:prstGeom>
                  </pic:spPr>
                </pic:pic>
              </a:graphicData>
            </a:graphic>
          </wp:inline>
        </w:drawing>
      </w:r>
      <w:r>
        <w:rPr>
          <w:noProof/>
        </w:rPr>
        <w:drawing>
          <wp:inline distT="0" distB="0" distL="0" distR="0" wp14:anchorId="658824C2" wp14:editId="32F721A9">
            <wp:extent cx="2743200" cy="2743200"/>
            <wp:effectExtent l="0" t="0" r="0" b="0"/>
            <wp:docPr id="41" name="Picture 1" descr="th.nytord-recog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nytord-recogord.pdf"/>
                    <pic:cNvPicPr>
                      <a:picLocks noChangeAspect="1"/>
                    </pic:cNvPicPr>
                  </pic:nvPicPr>
                  <pic:blipFill>
                    <a:blip r:embed="rId36"/>
                    <a:stretch>
                      <a:fillRect/>
                    </a:stretch>
                  </pic:blipFill>
                  <pic:spPr>
                    <a:xfrm>
                      <a:off x="0" y="0"/>
                      <a:ext cx="2743200" cy="2743200"/>
                    </a:xfrm>
                    <a:prstGeom prst="rect">
                      <a:avLst/>
                    </a:prstGeom>
                  </pic:spPr>
                </pic:pic>
              </a:graphicData>
            </a:graphic>
          </wp:inline>
        </w:drawing>
      </w:r>
    </w:p>
    <w:p w14:paraId="19C66DEE" w14:textId="77777777" w:rsidR="00581D3A" w:rsidRPr="00AE589C" w:rsidRDefault="00581D3A" w:rsidP="00581D3A">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Argentina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t>Thailand</w:t>
      </w:r>
    </w:p>
    <w:p w14:paraId="6C7412A8" w14:textId="6CE9CEBA" w:rsidR="00581D3A" w:rsidRPr="00AE589C" w:rsidRDefault="00706211" w:rsidP="00581D3A">
      <w:pPr>
        <w:spacing w:line="480" w:lineRule="auto"/>
        <w:rPr>
          <w:rFonts w:ascii="Times New Roman" w:hAnsi="Times New Roman" w:cs="Times New Roman"/>
          <w:sz w:val="24"/>
          <w:szCs w:val="24"/>
        </w:rPr>
      </w:pPr>
      <w:r>
        <w:rPr>
          <w:noProof/>
        </w:rPr>
        <w:drawing>
          <wp:inline distT="0" distB="0" distL="0" distR="0" wp14:anchorId="7F5AE4F6" wp14:editId="5D0EA9B3">
            <wp:extent cx="2743200" cy="2743200"/>
            <wp:effectExtent l="0" t="0" r="0" b="0"/>
            <wp:docPr id="42" name="Picture 1" descr="n.nytord-recog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nytord-recogord.pdf"/>
                    <pic:cNvPicPr>
                      <a:picLocks noChangeAspect="1"/>
                    </pic:cNvPicPr>
                  </pic:nvPicPr>
                  <pic:blipFill>
                    <a:blip r:embed="rId37"/>
                    <a:stretch>
                      <a:fillRect/>
                    </a:stretch>
                  </pic:blipFill>
                  <pic:spPr>
                    <a:xfrm>
                      <a:off x="0" y="0"/>
                      <a:ext cx="2743200" cy="2743200"/>
                    </a:xfrm>
                    <a:prstGeom prst="rect">
                      <a:avLst/>
                    </a:prstGeom>
                  </pic:spPr>
                </pic:pic>
              </a:graphicData>
            </a:graphic>
          </wp:inline>
        </w:drawing>
      </w:r>
      <w:r>
        <w:rPr>
          <w:noProof/>
        </w:rPr>
        <w:drawing>
          <wp:inline distT="0" distB="0" distL="0" distR="0" wp14:anchorId="60ACB52C" wp14:editId="5CAF3FB6">
            <wp:extent cx="2743200" cy="2743200"/>
            <wp:effectExtent l="0" t="0" r="0" b="0"/>
            <wp:docPr id="43" name="Picture 1" descr="w.nytord-recog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nytord-recogord.pdf"/>
                    <pic:cNvPicPr>
                      <a:picLocks noChangeAspect="1"/>
                    </pic:cNvPicPr>
                  </pic:nvPicPr>
                  <pic:blipFill>
                    <a:blip r:embed="rId38"/>
                    <a:stretch>
                      <a:fillRect/>
                    </a:stretch>
                  </pic:blipFill>
                  <pic:spPr>
                    <a:xfrm>
                      <a:off x="0" y="0"/>
                      <a:ext cx="2743200" cy="2743200"/>
                    </a:xfrm>
                    <a:prstGeom prst="rect">
                      <a:avLst/>
                    </a:prstGeom>
                  </pic:spPr>
                </pic:pic>
              </a:graphicData>
            </a:graphic>
          </wp:inline>
        </w:drawing>
      </w:r>
    </w:p>
    <w:p w14:paraId="3BFCB702" w14:textId="17FFEA41" w:rsidR="00581D3A" w:rsidRPr="00AE589C" w:rsidRDefault="00581D3A" w:rsidP="00581D3A">
      <w:pPr>
        <w:spacing w:line="480" w:lineRule="auto"/>
        <w:ind w:left="1440"/>
        <w:rPr>
          <w:rFonts w:ascii="Times New Roman" w:hAnsi="Times New Roman" w:cs="Times New Roman"/>
          <w:noProof/>
          <w:sz w:val="24"/>
          <w:szCs w:val="24"/>
        </w:rPr>
      </w:pPr>
      <w:r w:rsidRPr="00AE589C">
        <w:rPr>
          <w:rFonts w:ascii="Times New Roman" w:hAnsi="Times New Roman" w:cs="Times New Roman"/>
          <w:noProof/>
          <w:sz w:val="24"/>
          <w:szCs w:val="24"/>
        </w:rPr>
        <w:t>Nigeria</w:t>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Pr="00AE589C">
        <w:rPr>
          <w:rFonts w:ascii="Times New Roman" w:hAnsi="Times New Roman" w:cs="Times New Roman"/>
          <w:noProof/>
          <w:sz w:val="24"/>
          <w:szCs w:val="24"/>
        </w:rPr>
        <w:tab/>
      </w:r>
      <w:r w:rsidR="007C48BF">
        <w:rPr>
          <w:rFonts w:ascii="Times New Roman" w:hAnsi="Times New Roman" w:cs="Times New Roman"/>
          <w:noProof/>
          <w:sz w:val="24"/>
          <w:szCs w:val="24"/>
        </w:rPr>
        <w:tab/>
      </w:r>
      <w:r w:rsidRPr="00AE589C">
        <w:rPr>
          <w:rFonts w:ascii="Times New Roman" w:hAnsi="Times New Roman" w:cs="Times New Roman"/>
          <w:noProof/>
          <w:sz w:val="24"/>
          <w:szCs w:val="24"/>
        </w:rPr>
        <w:t>World</w:t>
      </w:r>
    </w:p>
    <w:p w14:paraId="6905AADB" w14:textId="6FE6B36F" w:rsidR="00581D3A" w:rsidRPr="00AE589C" w:rsidRDefault="00581D3A" w:rsidP="00581D3A">
      <w:pPr>
        <w:spacing w:line="480" w:lineRule="auto"/>
        <w:rPr>
          <w:rFonts w:ascii="Times New Roman" w:hAnsi="Times New Roman" w:cs="Times New Roman"/>
          <w:sz w:val="24"/>
          <w:szCs w:val="24"/>
        </w:rPr>
      </w:pPr>
      <w:r w:rsidRPr="00AE589C">
        <w:rPr>
          <w:rFonts w:ascii="Times New Roman" w:hAnsi="Times New Roman" w:cs="Times New Roman"/>
          <w:sz w:val="24"/>
          <w:szCs w:val="24"/>
        </w:rPr>
        <w:t>Figure</w:t>
      </w:r>
      <w:r w:rsidR="003B1641">
        <w:rPr>
          <w:rFonts w:ascii="Times New Roman" w:hAnsi="Times New Roman" w:cs="Times New Roman"/>
          <w:sz w:val="24"/>
          <w:szCs w:val="24"/>
        </w:rPr>
        <w:t xml:space="preserve"> 10</w:t>
      </w:r>
      <w:r w:rsidRPr="00AE589C">
        <w:rPr>
          <w:rFonts w:ascii="Times New Roman" w:hAnsi="Times New Roman" w:cs="Times New Roman"/>
          <w:sz w:val="24"/>
          <w:szCs w:val="24"/>
        </w:rPr>
        <w:t>: Surrogate correlations</w:t>
      </w:r>
      <w:r w:rsidR="003B1641">
        <w:rPr>
          <w:rFonts w:ascii="Times New Roman" w:hAnsi="Times New Roman" w:cs="Times New Roman"/>
          <w:sz w:val="24"/>
          <w:szCs w:val="24"/>
        </w:rPr>
        <w:t xml:space="preserve"> between ordinal variables</w:t>
      </w:r>
    </w:p>
    <w:p w14:paraId="1709A957" w14:textId="77777777" w:rsidR="00E1476E" w:rsidRDefault="00E1476E" w:rsidP="00E1476E">
      <w:pPr>
        <w:spacing w:line="480" w:lineRule="auto"/>
        <w:rPr>
          <w:rFonts w:ascii="Times New Roman" w:hAnsi="Times New Roman" w:cs="Times New Roman"/>
          <w:sz w:val="24"/>
          <w:szCs w:val="24"/>
        </w:rPr>
      </w:pPr>
    </w:p>
    <w:p w14:paraId="79CF0260" w14:textId="1AAA364D" w:rsidR="00F85934" w:rsidRDefault="00F85934" w:rsidP="00F85934">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With a couple of exceptions (Thailand’s ecological correlation and Nigeria’s surrogate correlation), these graphs are good news for </w:t>
      </w:r>
      <w:proofErr w:type="spellStart"/>
      <w:r>
        <w:rPr>
          <w:rFonts w:ascii="Times New Roman" w:hAnsi="Times New Roman" w:cs="Times New Roman"/>
          <w:sz w:val="24"/>
          <w:szCs w:val="24"/>
        </w:rPr>
        <w:t>Gigerenzer</w:t>
      </w:r>
      <w:proofErr w:type="spellEnd"/>
      <w:r>
        <w:rPr>
          <w:rFonts w:ascii="Times New Roman" w:hAnsi="Times New Roman" w:cs="Times New Roman"/>
          <w:sz w:val="24"/>
          <w:szCs w:val="24"/>
        </w:rPr>
        <w:t xml:space="preserve"> and his colleagues. When the data are appropriately transformed, the both the relationship between population and coverage and the relationship between coverage and recognition appear positive and robust. </w:t>
      </w:r>
      <w:r w:rsidR="00A355DC">
        <w:rPr>
          <w:rFonts w:ascii="Times New Roman" w:hAnsi="Times New Roman" w:cs="Times New Roman"/>
          <w:sz w:val="24"/>
          <w:szCs w:val="24"/>
        </w:rPr>
        <w:t xml:space="preserve">We note especially that the </w:t>
      </w:r>
      <w:r w:rsidR="00422E4D">
        <w:rPr>
          <w:rFonts w:ascii="Times New Roman" w:hAnsi="Times New Roman" w:cs="Times New Roman"/>
          <w:sz w:val="24"/>
          <w:szCs w:val="24"/>
        </w:rPr>
        <w:t>worldwide ecological and surrogate correlations are not as distressingly low as they were with the untransformed data.</w:t>
      </w:r>
    </w:p>
    <w:p w14:paraId="77B94C1F" w14:textId="2CD49128" w:rsidR="00422E4D" w:rsidRDefault="00422E4D" w:rsidP="00F85934">
      <w:pPr>
        <w:spacing w:line="480" w:lineRule="auto"/>
        <w:ind w:firstLine="720"/>
        <w:rPr>
          <w:rFonts w:ascii="Times New Roman" w:hAnsi="Times New Roman" w:cs="Times New Roman"/>
          <w:sz w:val="24"/>
          <w:szCs w:val="24"/>
        </w:rPr>
      </w:pPr>
      <w:r>
        <w:rPr>
          <w:rFonts w:ascii="Times New Roman" w:hAnsi="Times New Roman" w:cs="Times New Roman"/>
          <w:sz w:val="24"/>
          <w:szCs w:val="24"/>
        </w:rPr>
        <w:t>However, a party might be premature. Here are two further graphs, comparing the ecological and surrogate correlations of Germany with those of the rest of the world.</w:t>
      </w:r>
    </w:p>
    <w:p w14:paraId="4811C047" w14:textId="77777777" w:rsidR="00263C9F" w:rsidRDefault="00263C9F" w:rsidP="00422E4D">
      <w:pPr>
        <w:spacing w:line="480" w:lineRule="auto"/>
        <w:rPr>
          <w:rFonts w:ascii="Times New Roman" w:hAnsi="Times New Roman" w:cs="Times New Roman"/>
          <w:sz w:val="24"/>
          <w:szCs w:val="24"/>
        </w:rPr>
      </w:pPr>
    </w:p>
    <w:p w14:paraId="08F8DE51" w14:textId="77777777" w:rsidR="00263C9F" w:rsidRDefault="00F94083" w:rsidP="00422E4D">
      <w:pPr>
        <w:spacing w:line="480" w:lineRule="auto"/>
        <w:rPr>
          <w:rFonts w:ascii="Times New Roman" w:hAnsi="Times New Roman" w:cs="Times New Roman"/>
          <w:sz w:val="24"/>
          <w:szCs w:val="24"/>
        </w:rPr>
      </w:pPr>
      <w:r>
        <w:rPr>
          <w:noProof/>
        </w:rPr>
        <w:drawing>
          <wp:inline distT="0" distB="0" distL="0" distR="0" wp14:anchorId="327B6B65" wp14:editId="43D3D34A">
            <wp:extent cx="4572000" cy="3657600"/>
            <wp:effectExtent l="0" t="0" r="0" b="0"/>
            <wp:docPr id="44" name="Picture 1" descr="w.popord-nytord.color2.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w.popord-nytord.color2.pdf"/>
                    <pic:cNvPicPr>
                      <a:picLocks/>
                    </pic:cNvPicPr>
                  </pic:nvPicPr>
                  <pic:blipFill>
                    <a:blip r:embed="rId39"/>
                    <a:stretch>
                      <a:fillRect/>
                    </a:stretch>
                  </pic:blipFill>
                  <pic:spPr>
                    <a:xfrm>
                      <a:off x="0" y="0"/>
                      <a:ext cx="4572000" cy="3657600"/>
                    </a:xfrm>
                    <a:prstGeom prst="rect">
                      <a:avLst/>
                    </a:prstGeom>
                  </pic:spPr>
                </pic:pic>
              </a:graphicData>
            </a:graphic>
          </wp:inline>
        </w:drawing>
      </w:r>
    </w:p>
    <w:p w14:paraId="0D8A4CFB" w14:textId="007E95AD" w:rsidR="00263C9F" w:rsidRDefault="00263C9F" w:rsidP="00422E4D">
      <w:pPr>
        <w:spacing w:line="480" w:lineRule="auto"/>
        <w:rPr>
          <w:rFonts w:ascii="Times New Roman" w:hAnsi="Times New Roman" w:cs="Times New Roman"/>
          <w:sz w:val="24"/>
          <w:szCs w:val="24"/>
        </w:rPr>
      </w:pPr>
      <w:r>
        <w:rPr>
          <w:rFonts w:ascii="Times New Roman" w:hAnsi="Times New Roman" w:cs="Times New Roman"/>
          <w:sz w:val="24"/>
          <w:szCs w:val="24"/>
        </w:rPr>
        <w:t>Figure</w:t>
      </w:r>
      <w:r w:rsidR="003B1641">
        <w:rPr>
          <w:rFonts w:ascii="Times New Roman" w:hAnsi="Times New Roman" w:cs="Times New Roman"/>
          <w:sz w:val="24"/>
          <w:szCs w:val="24"/>
        </w:rPr>
        <w:t xml:space="preserve"> 11</w:t>
      </w:r>
      <w:r>
        <w:rPr>
          <w:rFonts w:ascii="Times New Roman" w:hAnsi="Times New Roman" w:cs="Times New Roman"/>
          <w:sz w:val="24"/>
          <w:szCs w:val="24"/>
        </w:rPr>
        <w:t>: Ecological correlations: Germany vs. Rest-of-World</w:t>
      </w:r>
    </w:p>
    <w:p w14:paraId="704BF3CA" w14:textId="4E75855E" w:rsidR="00422E4D" w:rsidRDefault="00F94083" w:rsidP="00422E4D">
      <w:pPr>
        <w:spacing w:line="480" w:lineRule="auto"/>
        <w:rPr>
          <w:rFonts w:ascii="Times New Roman" w:hAnsi="Times New Roman" w:cs="Times New Roman"/>
          <w:sz w:val="24"/>
          <w:szCs w:val="24"/>
        </w:rPr>
      </w:pPr>
      <w:r>
        <w:rPr>
          <w:noProof/>
        </w:rPr>
        <w:lastRenderedPageBreak/>
        <w:drawing>
          <wp:inline distT="0" distB="0" distL="0" distR="0" wp14:anchorId="789F6789" wp14:editId="1653DA06">
            <wp:extent cx="4572000" cy="3657600"/>
            <wp:effectExtent l="0" t="0" r="0" b="0"/>
            <wp:docPr id="45" name="Picture 1" descr="w.nytord-recogord.color2.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w.nytord-recogord.color2.pdf"/>
                    <pic:cNvPicPr>
                      <a:picLocks/>
                    </pic:cNvPicPr>
                  </pic:nvPicPr>
                  <pic:blipFill>
                    <a:blip r:embed="rId40"/>
                    <a:stretch>
                      <a:fillRect/>
                    </a:stretch>
                  </pic:blipFill>
                  <pic:spPr>
                    <a:xfrm>
                      <a:off x="0" y="0"/>
                      <a:ext cx="4572000" cy="3657600"/>
                    </a:xfrm>
                    <a:prstGeom prst="rect">
                      <a:avLst/>
                    </a:prstGeom>
                  </pic:spPr>
                </pic:pic>
              </a:graphicData>
            </a:graphic>
          </wp:inline>
        </w:drawing>
      </w:r>
    </w:p>
    <w:p w14:paraId="1F8A09AB" w14:textId="1340B424" w:rsidR="00263C9F" w:rsidRDefault="00263C9F" w:rsidP="00263C9F">
      <w:pPr>
        <w:spacing w:line="480" w:lineRule="auto"/>
        <w:rPr>
          <w:rFonts w:ascii="Times New Roman" w:hAnsi="Times New Roman" w:cs="Times New Roman"/>
          <w:sz w:val="24"/>
          <w:szCs w:val="24"/>
        </w:rPr>
      </w:pPr>
      <w:r>
        <w:rPr>
          <w:rFonts w:ascii="Times New Roman" w:hAnsi="Times New Roman" w:cs="Times New Roman"/>
          <w:sz w:val="24"/>
          <w:szCs w:val="24"/>
        </w:rPr>
        <w:t>Figure</w:t>
      </w:r>
      <w:r w:rsidR="003B1641">
        <w:rPr>
          <w:rFonts w:ascii="Times New Roman" w:hAnsi="Times New Roman" w:cs="Times New Roman"/>
          <w:sz w:val="24"/>
          <w:szCs w:val="24"/>
        </w:rPr>
        <w:t xml:space="preserve"> 12</w:t>
      </w:r>
      <w:r>
        <w:rPr>
          <w:rFonts w:ascii="Times New Roman" w:hAnsi="Times New Roman" w:cs="Times New Roman"/>
          <w:sz w:val="24"/>
          <w:szCs w:val="24"/>
        </w:rPr>
        <w:t>: Surrogate correlations: Germany vs. Rest-of-World</w:t>
      </w:r>
    </w:p>
    <w:p w14:paraId="16F3BC43" w14:textId="77777777" w:rsidR="00263C9F" w:rsidRDefault="00263C9F" w:rsidP="00422E4D">
      <w:pPr>
        <w:spacing w:line="480" w:lineRule="auto"/>
        <w:rPr>
          <w:rFonts w:ascii="Times New Roman" w:hAnsi="Times New Roman" w:cs="Times New Roman"/>
          <w:sz w:val="24"/>
          <w:szCs w:val="24"/>
        </w:rPr>
      </w:pPr>
    </w:p>
    <w:p w14:paraId="28351447" w14:textId="681E08E7" w:rsidR="00263C9F" w:rsidRPr="00C5119A" w:rsidRDefault="00263C9F" w:rsidP="00422E4D">
      <w:pPr>
        <w:spacing w:line="480" w:lineRule="auto"/>
        <w:rPr>
          <w:rFonts w:ascii="Times New Roman" w:hAnsi="Times New Roman" w:cs="Times New Roman"/>
          <w:sz w:val="24"/>
          <w:szCs w:val="24"/>
        </w:rPr>
      </w:pPr>
      <w:r>
        <w:rPr>
          <w:rFonts w:ascii="Times New Roman" w:hAnsi="Times New Roman" w:cs="Times New Roman"/>
          <w:sz w:val="24"/>
          <w:szCs w:val="24"/>
        </w:rPr>
        <w:t>These graphs tell slightly different stories.</w:t>
      </w:r>
      <w:r w:rsidR="00AA4411">
        <w:rPr>
          <w:rFonts w:ascii="Times New Roman" w:hAnsi="Times New Roman" w:cs="Times New Roman"/>
          <w:sz w:val="24"/>
          <w:szCs w:val="24"/>
        </w:rPr>
        <w:t xml:space="preserve"> Consider the ecological correlations first. Basically, what we see is that, for both Germany and the rest-of-world, the </w:t>
      </w:r>
      <w:r w:rsidR="00AA4411">
        <w:rPr>
          <w:rFonts w:ascii="Times New Roman" w:hAnsi="Times New Roman" w:cs="Times New Roman"/>
          <w:i/>
          <w:sz w:val="24"/>
          <w:szCs w:val="24"/>
        </w:rPr>
        <w:t>strength</w:t>
      </w:r>
      <w:r w:rsidR="00AA4411">
        <w:rPr>
          <w:rFonts w:ascii="Times New Roman" w:hAnsi="Times New Roman" w:cs="Times New Roman"/>
          <w:sz w:val="24"/>
          <w:szCs w:val="24"/>
        </w:rPr>
        <w:t xml:space="preserve"> of the relationship between ordinal population and ordinal news coverage is the same and fairly strong. However, German cities receive much more coverage than counterpart rest-of-world cities at all population levels. The surrogate graph is more complicated. There we see both what statisticians call a </w:t>
      </w:r>
      <w:r w:rsidR="00AA4411">
        <w:rPr>
          <w:rFonts w:ascii="Times New Roman" w:hAnsi="Times New Roman" w:cs="Times New Roman"/>
          <w:i/>
          <w:sz w:val="24"/>
          <w:szCs w:val="24"/>
        </w:rPr>
        <w:t>main effect</w:t>
      </w:r>
      <w:r w:rsidR="00AA4411">
        <w:rPr>
          <w:rFonts w:ascii="Times New Roman" w:hAnsi="Times New Roman" w:cs="Times New Roman"/>
          <w:sz w:val="24"/>
          <w:szCs w:val="24"/>
        </w:rPr>
        <w:t xml:space="preserve"> (German cities receive more coverage than their population-matched counterparts) and a </w:t>
      </w:r>
      <w:r w:rsidR="00AA4411">
        <w:rPr>
          <w:rFonts w:ascii="Times New Roman" w:hAnsi="Times New Roman" w:cs="Times New Roman"/>
          <w:i/>
          <w:sz w:val="24"/>
          <w:szCs w:val="24"/>
        </w:rPr>
        <w:t>moderation effect</w:t>
      </w:r>
      <w:r w:rsidR="00AA4411">
        <w:rPr>
          <w:rFonts w:ascii="Times New Roman" w:hAnsi="Times New Roman" w:cs="Times New Roman"/>
          <w:sz w:val="24"/>
          <w:szCs w:val="24"/>
        </w:rPr>
        <w:t xml:space="preserve"> (the strength of the relationship between coverage and recognition is stronger for German cities than for rest-of-world cities). </w:t>
      </w:r>
      <w:r w:rsidR="00C5119A">
        <w:rPr>
          <w:rFonts w:ascii="Times New Roman" w:hAnsi="Times New Roman" w:cs="Times New Roman"/>
          <w:sz w:val="24"/>
          <w:szCs w:val="24"/>
        </w:rPr>
        <w:t xml:space="preserve">Note also that there are quite a few cities that, no matter their population, received not one mention in the </w:t>
      </w:r>
      <w:r w:rsidR="00C5119A">
        <w:rPr>
          <w:rFonts w:ascii="Times New Roman" w:hAnsi="Times New Roman" w:cs="Times New Roman"/>
          <w:i/>
          <w:sz w:val="24"/>
          <w:szCs w:val="24"/>
        </w:rPr>
        <w:t xml:space="preserve">New York Times </w:t>
      </w:r>
      <w:r w:rsidR="00C5119A">
        <w:rPr>
          <w:rFonts w:ascii="Times New Roman" w:hAnsi="Times New Roman" w:cs="Times New Roman"/>
          <w:sz w:val="24"/>
          <w:szCs w:val="24"/>
        </w:rPr>
        <w:t xml:space="preserve">in ten years (the dots at </w:t>
      </w:r>
      <w:r w:rsidR="00C5119A">
        <w:rPr>
          <w:rFonts w:ascii="Times New Roman" w:hAnsi="Times New Roman" w:cs="Times New Roman"/>
          <w:sz w:val="24"/>
          <w:szCs w:val="24"/>
        </w:rPr>
        <w:lastRenderedPageBreak/>
        <w:t>the bottom of the ecological graph), and that there are also quite a few cities that, no matter how much coverage they received, were not recognized by a single participant in our study. All but one of these neglected cities is rest-of-world.</w:t>
      </w:r>
    </w:p>
    <w:p w14:paraId="389F4EEE" w14:textId="77777777" w:rsidR="00AE589C" w:rsidRPr="00AE589C" w:rsidRDefault="00AE589C" w:rsidP="00996913">
      <w:pPr>
        <w:spacing w:line="480" w:lineRule="auto"/>
        <w:rPr>
          <w:rFonts w:ascii="Times New Roman" w:hAnsi="Times New Roman" w:cs="Times New Roman"/>
          <w:color w:val="222222"/>
          <w:sz w:val="24"/>
          <w:szCs w:val="24"/>
          <w:shd w:val="clear" w:color="auto" w:fill="FFFFFF"/>
        </w:rPr>
      </w:pPr>
    </w:p>
    <w:p w14:paraId="4438ACE8" w14:textId="27CEC219" w:rsidR="00D304C7" w:rsidRDefault="00352EA3" w:rsidP="00996913">
      <w:pPr>
        <w:spacing w:line="480" w:lineRule="auto"/>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5</w:t>
      </w:r>
      <w:r w:rsidR="00C465AD">
        <w:rPr>
          <w:rFonts w:ascii="Times New Roman" w:hAnsi="Times New Roman" w:cs="Times New Roman"/>
          <w:b/>
          <w:color w:val="222222"/>
          <w:sz w:val="24"/>
          <w:szCs w:val="24"/>
          <w:shd w:val="clear" w:color="auto" w:fill="FFFFFF"/>
        </w:rPr>
        <w:t>. Expanding the Notion of Epistemic Injustice</w:t>
      </w:r>
    </w:p>
    <w:p w14:paraId="720A29A1" w14:textId="77777777" w:rsidR="000D215C" w:rsidRDefault="000D215C" w:rsidP="00996913">
      <w:pPr>
        <w:spacing w:line="480" w:lineRule="auto"/>
        <w:rPr>
          <w:rFonts w:ascii="Times New Roman" w:hAnsi="Times New Roman" w:cs="Times New Roman"/>
          <w:color w:val="222222"/>
          <w:sz w:val="24"/>
          <w:szCs w:val="24"/>
          <w:shd w:val="clear" w:color="auto" w:fill="FFFFFF"/>
        </w:rPr>
      </w:pPr>
    </w:p>
    <w:p w14:paraId="72293E85" w14:textId="4D83A3EF" w:rsidR="001A2180" w:rsidRDefault="001A2180" w:rsidP="00543F06">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H. Paul Grice (1975) famously articulated the cooperative principle (“</w:t>
      </w:r>
      <w:r w:rsidRPr="001A2180">
        <w:rPr>
          <w:rFonts w:ascii="Times New Roman" w:hAnsi="Times New Roman" w:cs="Times New Roman"/>
          <w:color w:val="222222"/>
          <w:sz w:val="24"/>
          <w:szCs w:val="24"/>
          <w:shd w:val="clear" w:color="auto" w:fill="FFFFFF"/>
        </w:rPr>
        <w:t>Make your contribution such as it is required, at the stage at which it occurs, by the accepted p</w:t>
      </w:r>
      <w:r>
        <w:rPr>
          <w:rFonts w:ascii="Times New Roman" w:hAnsi="Times New Roman" w:cs="Times New Roman"/>
          <w:color w:val="222222"/>
          <w:sz w:val="24"/>
          <w:szCs w:val="24"/>
          <w:shd w:val="clear" w:color="auto" w:fill="FFFFFF"/>
        </w:rPr>
        <w:t xml:space="preserve">urpose or direction of the talk </w:t>
      </w:r>
      <w:r w:rsidRPr="001A2180">
        <w:rPr>
          <w:rFonts w:ascii="Times New Roman" w:hAnsi="Times New Roman" w:cs="Times New Roman"/>
          <w:color w:val="222222"/>
          <w:sz w:val="24"/>
          <w:szCs w:val="24"/>
          <w:shd w:val="clear" w:color="auto" w:fill="FFFFFF"/>
        </w:rPr>
        <w:t>exc</w:t>
      </w:r>
      <w:r>
        <w:rPr>
          <w:rFonts w:ascii="Times New Roman" w:hAnsi="Times New Roman" w:cs="Times New Roman"/>
          <w:color w:val="222222"/>
          <w:sz w:val="24"/>
          <w:szCs w:val="24"/>
          <w:shd w:val="clear" w:color="auto" w:fill="FFFFFF"/>
        </w:rPr>
        <w:t xml:space="preserve">hange in which you are engaged.”) and the four conversational maxims that </w:t>
      </w:r>
      <w:r w:rsidR="00543F06">
        <w:rPr>
          <w:rFonts w:ascii="Times New Roman" w:hAnsi="Times New Roman" w:cs="Times New Roman"/>
          <w:color w:val="222222"/>
          <w:sz w:val="24"/>
          <w:szCs w:val="24"/>
          <w:shd w:val="clear" w:color="auto" w:fill="FFFFFF"/>
        </w:rPr>
        <w:t>clarify it:</w:t>
      </w:r>
    </w:p>
    <w:p w14:paraId="2464E3CB" w14:textId="52CCD6C2" w:rsidR="00543F06" w:rsidRDefault="00543F06" w:rsidP="00543F06">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(Quality) Try to make your contribution one that is true.</w:t>
      </w:r>
    </w:p>
    <w:p w14:paraId="7FA407D1" w14:textId="135887CB" w:rsidR="00543F06" w:rsidRDefault="00543F06" w:rsidP="00543F06">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(Quantity) Make your contribution as informative as is required.</w:t>
      </w:r>
    </w:p>
    <w:p w14:paraId="1B331FD2" w14:textId="168D2928" w:rsidR="00543F06" w:rsidRDefault="00543F06" w:rsidP="00543F06">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(Relevance) Be relevant.</w:t>
      </w:r>
    </w:p>
    <w:p w14:paraId="2824603F" w14:textId="3A35BB36" w:rsidR="00543F06" w:rsidRDefault="00543F06" w:rsidP="00543F06">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(Manner) Be Perspicuous.</w:t>
      </w:r>
    </w:p>
    <w:p w14:paraId="48593437" w14:textId="77777777" w:rsidR="003E6D38" w:rsidRDefault="00543F06" w:rsidP="00996913">
      <w:pPr>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Setting aside quibbles about exact formulation and </w:t>
      </w:r>
      <w:proofErr w:type="spellStart"/>
      <w:r>
        <w:rPr>
          <w:rFonts w:ascii="Times New Roman" w:hAnsi="Times New Roman" w:cs="Times New Roman"/>
          <w:color w:val="222222"/>
          <w:sz w:val="24"/>
          <w:szCs w:val="24"/>
          <w:shd w:val="clear" w:color="auto" w:fill="FFFFFF"/>
        </w:rPr>
        <w:t>Gricean</w:t>
      </w:r>
      <w:proofErr w:type="spellEnd"/>
      <w:r>
        <w:rPr>
          <w:rFonts w:ascii="Times New Roman" w:hAnsi="Times New Roman" w:cs="Times New Roman"/>
          <w:color w:val="222222"/>
          <w:sz w:val="24"/>
          <w:szCs w:val="24"/>
          <w:shd w:val="clear" w:color="auto" w:fill="FFFFFF"/>
        </w:rPr>
        <w:t xml:space="preserve"> exegesis, these seem like pretty good rules for a virtuous speaker to follow. </w:t>
      </w:r>
    </w:p>
    <w:p w14:paraId="6ED35BCC" w14:textId="794C5A50" w:rsidR="00543F06" w:rsidRDefault="00543F06" w:rsidP="003E6D38">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We might think of Fricker’s injunction to cultivate corrective testimonial justice</w:t>
      </w:r>
      <w:r w:rsidR="00744C05">
        <w:rPr>
          <w:rFonts w:ascii="Times New Roman" w:hAnsi="Times New Roman" w:cs="Times New Roman"/>
          <w:color w:val="222222"/>
          <w:sz w:val="24"/>
          <w:szCs w:val="24"/>
          <w:shd w:val="clear" w:color="auto" w:fill="FFFFFF"/>
        </w:rPr>
        <w:t xml:space="preserve"> (and, for that matter, hermeneutic justice)</w:t>
      </w:r>
      <w:r>
        <w:rPr>
          <w:rFonts w:ascii="Times New Roman" w:hAnsi="Times New Roman" w:cs="Times New Roman"/>
          <w:color w:val="222222"/>
          <w:sz w:val="24"/>
          <w:szCs w:val="24"/>
          <w:shd w:val="clear" w:color="auto" w:fill="FFFFFF"/>
        </w:rPr>
        <w:t xml:space="preserve"> as the flipside of the same coin.</w:t>
      </w:r>
      <w:r w:rsidR="00744C05">
        <w:rPr>
          <w:rFonts w:ascii="Times New Roman" w:hAnsi="Times New Roman" w:cs="Times New Roman"/>
          <w:color w:val="222222"/>
          <w:sz w:val="24"/>
          <w:szCs w:val="24"/>
          <w:shd w:val="clear" w:color="auto" w:fill="FFFFFF"/>
        </w:rPr>
        <w:t xml:space="preserve"> It’s hard for a speaker to maintain the self-confidence required to say what she believes to be true when the hearer systematically and unfairly applies a credibility deficit to her utterances.</w:t>
      </w:r>
      <w:r>
        <w:rPr>
          <w:rFonts w:ascii="Times New Roman" w:hAnsi="Times New Roman" w:cs="Times New Roman"/>
          <w:color w:val="222222"/>
          <w:sz w:val="24"/>
          <w:szCs w:val="24"/>
          <w:shd w:val="clear" w:color="auto" w:fill="FFFFFF"/>
        </w:rPr>
        <w:t xml:space="preserve"> It’s hard for a speaker to </w:t>
      </w:r>
      <w:r>
        <w:rPr>
          <w:rFonts w:ascii="Times New Roman" w:hAnsi="Times New Roman" w:cs="Times New Roman"/>
          <w:color w:val="222222"/>
          <w:sz w:val="24"/>
          <w:szCs w:val="24"/>
          <w:shd w:val="clear" w:color="auto" w:fill="FFFFFF"/>
        </w:rPr>
        <w:lastRenderedPageBreak/>
        <w:t xml:space="preserve">be adequately informative if the hearer won’t listen. It’s hard for a speaker to </w:t>
      </w:r>
      <w:r w:rsidR="00744C05">
        <w:rPr>
          <w:rFonts w:ascii="Times New Roman" w:hAnsi="Times New Roman" w:cs="Times New Roman"/>
          <w:color w:val="222222"/>
          <w:sz w:val="24"/>
          <w:szCs w:val="24"/>
          <w:shd w:val="clear" w:color="auto" w:fill="FFFFFF"/>
        </w:rPr>
        <w:t xml:space="preserve">be relevant when the hearer systematically treats her utterances as </w:t>
      </w:r>
      <w:r w:rsidR="00744C05">
        <w:rPr>
          <w:rFonts w:ascii="Times New Roman" w:hAnsi="Times New Roman" w:cs="Times New Roman"/>
          <w:i/>
          <w:color w:val="222222"/>
          <w:sz w:val="24"/>
          <w:szCs w:val="24"/>
          <w:shd w:val="clear" w:color="auto" w:fill="FFFFFF"/>
        </w:rPr>
        <w:t>non sequiturs</w:t>
      </w:r>
      <w:r w:rsidR="00744C05">
        <w:rPr>
          <w:rFonts w:ascii="Times New Roman" w:hAnsi="Times New Roman" w:cs="Times New Roman"/>
          <w:color w:val="222222"/>
          <w:sz w:val="24"/>
          <w:szCs w:val="24"/>
          <w:shd w:val="clear" w:color="auto" w:fill="FFFFFF"/>
        </w:rPr>
        <w:t>. It’s hard for a speaker to be perspicuous when she or her hearer lacks the conceptual or linguistic resources to adequately</w:t>
      </w:r>
      <w:r w:rsidR="003E6D38">
        <w:rPr>
          <w:rFonts w:ascii="Times New Roman" w:hAnsi="Times New Roman" w:cs="Times New Roman"/>
          <w:color w:val="222222"/>
          <w:sz w:val="24"/>
          <w:szCs w:val="24"/>
          <w:shd w:val="clear" w:color="auto" w:fill="FFFFFF"/>
        </w:rPr>
        <w:t xml:space="preserve"> represent what she has to say.</w:t>
      </w:r>
    </w:p>
    <w:p w14:paraId="33846611" w14:textId="12E4754C" w:rsidR="003E6D38" w:rsidRDefault="003E6D38" w:rsidP="003E6D38">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Our investigations in this paper suggest that, even when the speaker is a cooperative communicator in Grice’s sense, and even when the hearer is epistemically just in Fricker’s sense, things can still go very wrong. One primary way in which things can go wrong is that the speaker’s message can get garbled or completely silenced by the media on its way from the speaker to the audience. Even people who conscientiously read the </w:t>
      </w:r>
      <w:r>
        <w:rPr>
          <w:rFonts w:ascii="Times New Roman" w:hAnsi="Times New Roman" w:cs="Times New Roman"/>
          <w:i/>
          <w:color w:val="222222"/>
          <w:sz w:val="24"/>
          <w:szCs w:val="24"/>
          <w:shd w:val="clear" w:color="auto" w:fill="FFFFFF"/>
        </w:rPr>
        <w:t>New York Times</w:t>
      </w:r>
      <w:r>
        <w:rPr>
          <w:rFonts w:ascii="Times New Roman" w:hAnsi="Times New Roman" w:cs="Times New Roman"/>
          <w:color w:val="222222"/>
          <w:sz w:val="24"/>
          <w:szCs w:val="24"/>
          <w:shd w:val="clear" w:color="auto" w:fill="FFFFFF"/>
        </w:rPr>
        <w:t xml:space="preserve"> every day for a decade, rather than, say, watching Fox News twice a week, will be systematically misinformed about the world in which they live.</w:t>
      </w:r>
    </w:p>
    <w:p w14:paraId="55A242AE" w14:textId="0B8201BB" w:rsidR="0015368C" w:rsidRPr="003E6D38" w:rsidRDefault="0015368C" w:rsidP="003E6D38">
      <w:pPr>
        <w:spacing w:line="480" w:lineRule="auto"/>
        <w:ind w:firstLine="720"/>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If this is on the right track, then the </w:t>
      </w:r>
      <w:proofErr w:type="spellStart"/>
      <w:r>
        <w:rPr>
          <w:rFonts w:ascii="Times New Roman" w:hAnsi="Times New Roman" w:cs="Times New Roman"/>
          <w:color w:val="222222"/>
          <w:sz w:val="24"/>
          <w:szCs w:val="24"/>
          <w:shd w:val="clear" w:color="auto" w:fill="FFFFFF"/>
        </w:rPr>
        <w:t>Gricean</w:t>
      </w:r>
      <w:proofErr w:type="spellEnd"/>
      <w:r>
        <w:rPr>
          <w:rFonts w:ascii="Times New Roman" w:hAnsi="Times New Roman" w:cs="Times New Roman"/>
          <w:color w:val="222222"/>
          <w:sz w:val="24"/>
          <w:szCs w:val="24"/>
          <w:shd w:val="clear" w:color="auto" w:fill="FFFFFF"/>
        </w:rPr>
        <w:t xml:space="preserve"> and </w:t>
      </w:r>
      <w:proofErr w:type="spellStart"/>
      <w:r>
        <w:rPr>
          <w:rFonts w:ascii="Times New Roman" w:hAnsi="Times New Roman" w:cs="Times New Roman"/>
          <w:color w:val="222222"/>
          <w:sz w:val="24"/>
          <w:szCs w:val="24"/>
          <w:shd w:val="clear" w:color="auto" w:fill="FFFFFF"/>
        </w:rPr>
        <w:t>Frickerian</w:t>
      </w:r>
      <w:proofErr w:type="spellEnd"/>
      <w:r>
        <w:rPr>
          <w:rFonts w:ascii="Times New Roman" w:hAnsi="Times New Roman" w:cs="Times New Roman"/>
          <w:color w:val="222222"/>
          <w:sz w:val="24"/>
          <w:szCs w:val="24"/>
          <w:shd w:val="clear" w:color="auto" w:fill="FFFFFF"/>
        </w:rPr>
        <w:t xml:space="preserve"> model of communication as a direct speaker-to-hearer relationship is seriously inadequate. We need instead a three-constituent model that includes (potential) speakers, the media, and (potential) hearers, and which </w:t>
      </w:r>
      <w:r w:rsidR="009B6F14">
        <w:rPr>
          <w:rFonts w:ascii="Times New Roman" w:hAnsi="Times New Roman" w:cs="Times New Roman"/>
          <w:color w:val="222222"/>
          <w:sz w:val="24"/>
          <w:szCs w:val="24"/>
          <w:shd w:val="clear" w:color="auto" w:fill="FFFFFF"/>
        </w:rPr>
        <w:t>assigns distinct virtues to all of them.</w:t>
      </w:r>
      <w:r w:rsidR="00B311D7">
        <w:rPr>
          <w:rFonts w:ascii="Times New Roman" w:hAnsi="Times New Roman" w:cs="Times New Roman"/>
          <w:color w:val="222222"/>
          <w:sz w:val="24"/>
          <w:szCs w:val="24"/>
          <w:shd w:val="clear" w:color="auto" w:fill="FFFFFF"/>
        </w:rPr>
        <w:t xml:space="preserve"> This might seem like an overstatement. After all, how important is it, in the grand scheme of things, that Americans hear more about a Central European economic powerhouse than various developing countries? The objection misses the point. We focused on the city population task because it is, by the lights of proponents of the recognition heuristic, the best test case. More serious criterion variables are not hard to find, however. For example, what are the ecological and surrogate correlations when the criterion is the number of people killed in a genocide or democide? What are the ecological and surrogate correlations when the criterion is the number of people displaced by armed conflict, the number of people suffering from famine, the amount of economic damage caused by different types of crimes, the number of violent </w:t>
      </w:r>
      <w:r w:rsidR="00B311D7">
        <w:rPr>
          <w:rFonts w:ascii="Times New Roman" w:hAnsi="Times New Roman" w:cs="Times New Roman"/>
          <w:color w:val="222222"/>
          <w:sz w:val="24"/>
          <w:szCs w:val="24"/>
          <w:shd w:val="clear" w:color="auto" w:fill="FFFFFF"/>
        </w:rPr>
        <w:lastRenderedPageBreak/>
        <w:t>crimes committed by people of different demographic groups, the number of unjustified killings committed by American police, and so on? These are important and pressing questions for future research – all the more so in light of the mixed record of the recognition heuristic.</w:t>
      </w:r>
    </w:p>
    <w:p w14:paraId="03F5BBEB" w14:textId="77777777" w:rsidR="001009F4" w:rsidRDefault="001009F4" w:rsidP="00996913">
      <w:pPr>
        <w:spacing w:line="480" w:lineRule="auto"/>
        <w:rPr>
          <w:rFonts w:ascii="Times New Roman" w:hAnsi="Times New Roman" w:cs="Times New Roman"/>
          <w:color w:val="222222"/>
          <w:sz w:val="24"/>
          <w:szCs w:val="24"/>
          <w:shd w:val="clear" w:color="auto" w:fill="FFFFFF"/>
        </w:rPr>
      </w:pPr>
    </w:p>
    <w:p w14:paraId="0536C9AB" w14:textId="77777777" w:rsidR="001009F4" w:rsidRPr="000C2E91" w:rsidRDefault="001009F4" w:rsidP="00996913">
      <w:pPr>
        <w:spacing w:line="480" w:lineRule="auto"/>
        <w:rPr>
          <w:rFonts w:ascii="Times New Roman" w:hAnsi="Times New Roman" w:cs="Times New Roman"/>
          <w:color w:val="222222"/>
          <w:sz w:val="24"/>
          <w:szCs w:val="24"/>
          <w:shd w:val="clear" w:color="auto" w:fill="FFFFFF"/>
        </w:rPr>
      </w:pPr>
    </w:p>
    <w:p w14:paraId="0ACDCE4E" w14:textId="77777777" w:rsidR="006F07CE" w:rsidRDefault="006F07CE">
      <w:pP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br w:type="page"/>
      </w:r>
    </w:p>
    <w:p w14:paraId="67F0B464" w14:textId="219C78AA" w:rsidR="00033563" w:rsidRPr="00AE589C" w:rsidRDefault="00033563" w:rsidP="00996913">
      <w:pPr>
        <w:spacing w:line="480" w:lineRule="auto"/>
        <w:rPr>
          <w:rFonts w:ascii="Times New Roman" w:hAnsi="Times New Roman" w:cs="Times New Roman"/>
          <w:b/>
          <w:color w:val="222222"/>
          <w:sz w:val="24"/>
          <w:szCs w:val="24"/>
          <w:shd w:val="clear" w:color="auto" w:fill="FFFFFF"/>
        </w:rPr>
      </w:pPr>
      <w:r w:rsidRPr="00AE589C">
        <w:rPr>
          <w:rFonts w:ascii="Times New Roman" w:hAnsi="Times New Roman" w:cs="Times New Roman"/>
          <w:b/>
          <w:color w:val="222222"/>
          <w:sz w:val="24"/>
          <w:szCs w:val="24"/>
          <w:shd w:val="clear" w:color="auto" w:fill="FFFFFF"/>
        </w:rPr>
        <w:lastRenderedPageBreak/>
        <w:t>Works Cited</w:t>
      </w:r>
    </w:p>
    <w:p w14:paraId="16473080" w14:textId="4FC40EC2" w:rsidR="000267AD" w:rsidRPr="000267AD" w:rsidRDefault="000267AD" w:rsidP="000267AD">
      <w:pPr>
        <w:spacing w:line="480" w:lineRule="auto"/>
        <w:ind w:left="720" w:hanging="720"/>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Alfano</w:t>
      </w:r>
      <w:proofErr w:type="spellEnd"/>
      <w:r>
        <w:rPr>
          <w:rFonts w:ascii="Times New Roman" w:hAnsi="Times New Roman" w:cs="Times New Roman"/>
          <w:color w:val="222222"/>
          <w:sz w:val="24"/>
          <w:szCs w:val="24"/>
          <w:shd w:val="clear" w:color="auto" w:fill="FFFFFF"/>
        </w:rPr>
        <w:t>, M. (2013</w:t>
      </w:r>
      <w:r w:rsidRPr="000267AD">
        <w:rPr>
          <w:rFonts w:ascii="Times New Roman" w:hAnsi="Times New Roman" w:cs="Times New Roman"/>
          <w:color w:val="222222"/>
          <w:sz w:val="24"/>
          <w:szCs w:val="24"/>
          <w:shd w:val="clear" w:color="auto" w:fill="FFFFFF"/>
        </w:rPr>
        <w:t xml:space="preserve">). </w:t>
      </w:r>
      <w:r w:rsidRPr="000267AD">
        <w:rPr>
          <w:rFonts w:ascii="Times New Roman" w:hAnsi="Times New Roman" w:cs="Times New Roman"/>
          <w:i/>
          <w:color w:val="222222"/>
          <w:sz w:val="24"/>
          <w:szCs w:val="24"/>
          <w:shd w:val="clear" w:color="auto" w:fill="FFFFFF"/>
        </w:rPr>
        <w:t>Character as Moral Fiction</w:t>
      </w:r>
      <w:r w:rsidRPr="000267AD">
        <w:rPr>
          <w:rFonts w:ascii="Times New Roman" w:hAnsi="Times New Roman" w:cs="Times New Roman"/>
          <w:color w:val="222222"/>
          <w:sz w:val="24"/>
          <w:szCs w:val="24"/>
          <w:shd w:val="clear" w:color="auto" w:fill="FFFFFF"/>
        </w:rPr>
        <w:t>. Cambridge: Cambridge University Press.</w:t>
      </w:r>
    </w:p>
    <w:p w14:paraId="33FD67F9" w14:textId="5F26DDCB" w:rsidR="00033563" w:rsidRPr="00AE589C" w:rsidRDefault="00404CC8" w:rsidP="00187577">
      <w:pPr>
        <w:spacing w:line="480" w:lineRule="auto"/>
        <w:ind w:left="720" w:hanging="720"/>
        <w:rPr>
          <w:rFonts w:ascii="Times New Roman" w:hAnsi="Times New Roman" w:cs="Times New Roman"/>
          <w:color w:val="000000"/>
          <w:sz w:val="24"/>
          <w:szCs w:val="24"/>
          <w:shd w:val="clear" w:color="auto" w:fill="FFFFFF"/>
        </w:rPr>
      </w:pPr>
      <w:proofErr w:type="spellStart"/>
      <w:r w:rsidRPr="00AE589C">
        <w:rPr>
          <w:rFonts w:ascii="Times New Roman" w:hAnsi="Times New Roman" w:cs="Times New Roman"/>
          <w:color w:val="222222"/>
          <w:sz w:val="24"/>
          <w:szCs w:val="24"/>
          <w:shd w:val="clear" w:color="auto" w:fill="FFFFFF"/>
        </w:rPr>
        <w:t>Alfano</w:t>
      </w:r>
      <w:proofErr w:type="spellEnd"/>
      <w:r w:rsidRPr="00AE589C">
        <w:rPr>
          <w:rFonts w:ascii="Times New Roman" w:hAnsi="Times New Roman" w:cs="Times New Roman"/>
          <w:color w:val="222222"/>
          <w:sz w:val="24"/>
          <w:szCs w:val="24"/>
          <w:shd w:val="clear" w:color="auto" w:fill="FFFFFF"/>
        </w:rPr>
        <w:t>, M. (</w:t>
      </w:r>
      <w:r w:rsidR="00CE4432">
        <w:rPr>
          <w:rFonts w:ascii="Times New Roman" w:hAnsi="Times New Roman" w:cs="Times New Roman"/>
          <w:color w:val="222222"/>
          <w:sz w:val="24"/>
          <w:szCs w:val="24"/>
          <w:shd w:val="clear" w:color="auto" w:fill="FFFFFF"/>
        </w:rPr>
        <w:t>forthcoming</w:t>
      </w:r>
      <w:r w:rsidRPr="00AE589C">
        <w:rPr>
          <w:rFonts w:ascii="Times New Roman" w:hAnsi="Times New Roman" w:cs="Times New Roman"/>
          <w:color w:val="222222"/>
          <w:sz w:val="24"/>
          <w:szCs w:val="24"/>
          <w:shd w:val="clear" w:color="auto" w:fill="FFFFFF"/>
        </w:rPr>
        <w:t xml:space="preserve">). Epistemic </w:t>
      </w:r>
      <w:proofErr w:type="spellStart"/>
      <w:r w:rsidRPr="00AE589C">
        <w:rPr>
          <w:rFonts w:ascii="Times New Roman" w:hAnsi="Times New Roman" w:cs="Times New Roman"/>
          <w:color w:val="222222"/>
          <w:sz w:val="24"/>
          <w:szCs w:val="24"/>
          <w:shd w:val="clear" w:color="auto" w:fill="FFFFFF"/>
        </w:rPr>
        <w:t>situationism</w:t>
      </w:r>
      <w:proofErr w:type="spellEnd"/>
      <w:r w:rsidRPr="00AE589C">
        <w:rPr>
          <w:rFonts w:ascii="Times New Roman" w:hAnsi="Times New Roman" w:cs="Times New Roman"/>
          <w:color w:val="222222"/>
          <w:sz w:val="24"/>
          <w:szCs w:val="24"/>
          <w:shd w:val="clear" w:color="auto" w:fill="FFFFFF"/>
        </w:rPr>
        <w:t xml:space="preserve">: an extended prolepsis. </w:t>
      </w:r>
      <w:r w:rsidRPr="00AE589C">
        <w:rPr>
          <w:rFonts w:ascii="Times New Roman" w:hAnsi="Times New Roman" w:cs="Times New Roman"/>
          <w:color w:val="000000"/>
          <w:sz w:val="24"/>
          <w:szCs w:val="24"/>
          <w:shd w:val="clear" w:color="auto" w:fill="FFFFFF"/>
        </w:rPr>
        <w:t xml:space="preserve">In Mark </w:t>
      </w:r>
      <w:proofErr w:type="spellStart"/>
      <w:r w:rsidRPr="00AE589C">
        <w:rPr>
          <w:rFonts w:ascii="Times New Roman" w:hAnsi="Times New Roman" w:cs="Times New Roman"/>
          <w:color w:val="000000"/>
          <w:sz w:val="24"/>
          <w:szCs w:val="24"/>
          <w:shd w:val="clear" w:color="auto" w:fill="FFFFFF"/>
        </w:rPr>
        <w:t>Alfano</w:t>
      </w:r>
      <w:proofErr w:type="spellEnd"/>
      <w:r w:rsidRPr="00AE589C">
        <w:rPr>
          <w:rFonts w:ascii="Times New Roman" w:hAnsi="Times New Roman" w:cs="Times New Roman"/>
          <w:color w:val="000000"/>
          <w:sz w:val="24"/>
          <w:szCs w:val="24"/>
          <w:shd w:val="clear" w:color="auto" w:fill="FFFFFF"/>
        </w:rPr>
        <w:t xml:space="preserve"> &amp; </w:t>
      </w:r>
      <w:proofErr w:type="spellStart"/>
      <w:r w:rsidRPr="00AE589C">
        <w:rPr>
          <w:rFonts w:ascii="Times New Roman" w:hAnsi="Times New Roman" w:cs="Times New Roman"/>
          <w:color w:val="000000"/>
          <w:sz w:val="24"/>
          <w:szCs w:val="24"/>
          <w:shd w:val="clear" w:color="auto" w:fill="FFFFFF"/>
        </w:rPr>
        <w:t>Abrol</w:t>
      </w:r>
      <w:proofErr w:type="spellEnd"/>
      <w:r w:rsidRPr="00AE589C">
        <w:rPr>
          <w:rFonts w:ascii="Times New Roman" w:hAnsi="Times New Roman" w:cs="Times New Roman"/>
          <w:color w:val="000000"/>
          <w:sz w:val="24"/>
          <w:szCs w:val="24"/>
          <w:shd w:val="clear" w:color="auto" w:fill="FFFFFF"/>
        </w:rPr>
        <w:t xml:space="preserve"> </w:t>
      </w:r>
      <w:proofErr w:type="spellStart"/>
      <w:r w:rsidRPr="00AE589C">
        <w:rPr>
          <w:rFonts w:ascii="Times New Roman" w:hAnsi="Times New Roman" w:cs="Times New Roman"/>
          <w:color w:val="000000"/>
          <w:sz w:val="24"/>
          <w:szCs w:val="24"/>
          <w:shd w:val="clear" w:color="auto" w:fill="FFFFFF"/>
        </w:rPr>
        <w:t>Fairweather</w:t>
      </w:r>
      <w:proofErr w:type="spellEnd"/>
      <w:r w:rsidRPr="00AE589C">
        <w:rPr>
          <w:rFonts w:ascii="Times New Roman" w:hAnsi="Times New Roman" w:cs="Times New Roman"/>
          <w:color w:val="000000"/>
          <w:sz w:val="24"/>
          <w:szCs w:val="24"/>
          <w:shd w:val="clear" w:color="auto" w:fill="FFFFFF"/>
        </w:rPr>
        <w:t xml:space="preserve"> (eds.), </w:t>
      </w:r>
      <w:r w:rsidRPr="00AE589C">
        <w:rPr>
          <w:rFonts w:ascii="Times New Roman" w:hAnsi="Times New Roman" w:cs="Times New Roman"/>
          <w:i/>
          <w:color w:val="000000"/>
          <w:sz w:val="24"/>
          <w:szCs w:val="24"/>
          <w:shd w:val="clear" w:color="auto" w:fill="FFFFFF"/>
        </w:rPr>
        <w:t xml:space="preserve">Epistemic </w:t>
      </w:r>
      <w:proofErr w:type="spellStart"/>
      <w:r w:rsidRPr="00AE589C">
        <w:rPr>
          <w:rFonts w:ascii="Times New Roman" w:hAnsi="Times New Roman" w:cs="Times New Roman"/>
          <w:i/>
          <w:color w:val="000000"/>
          <w:sz w:val="24"/>
          <w:szCs w:val="24"/>
          <w:shd w:val="clear" w:color="auto" w:fill="FFFFFF"/>
        </w:rPr>
        <w:t>Situationism</w:t>
      </w:r>
      <w:proofErr w:type="spellEnd"/>
      <w:r w:rsidRPr="00AE589C">
        <w:rPr>
          <w:rFonts w:ascii="Times New Roman" w:hAnsi="Times New Roman" w:cs="Times New Roman"/>
          <w:i/>
          <w:color w:val="000000"/>
          <w:sz w:val="24"/>
          <w:szCs w:val="24"/>
          <w:shd w:val="clear" w:color="auto" w:fill="FFFFFF"/>
        </w:rPr>
        <w:t xml:space="preserve">. </w:t>
      </w:r>
      <w:r w:rsidRPr="00AE589C">
        <w:rPr>
          <w:rFonts w:ascii="Times New Roman" w:hAnsi="Times New Roman" w:cs="Times New Roman"/>
          <w:color w:val="000000"/>
          <w:sz w:val="24"/>
          <w:szCs w:val="24"/>
          <w:shd w:val="clear" w:color="auto" w:fill="FFFFFF"/>
        </w:rPr>
        <w:t>Oxford University Press</w:t>
      </w:r>
      <w:r w:rsidR="00FE61D7" w:rsidRPr="00AE589C">
        <w:rPr>
          <w:rFonts w:ascii="Times New Roman" w:hAnsi="Times New Roman" w:cs="Times New Roman"/>
          <w:color w:val="000000"/>
          <w:sz w:val="24"/>
          <w:szCs w:val="24"/>
          <w:shd w:val="clear" w:color="auto" w:fill="FFFFFF"/>
        </w:rPr>
        <w:t>.</w:t>
      </w:r>
    </w:p>
    <w:p w14:paraId="048B03ED" w14:textId="073BC704" w:rsidR="00FE61D7" w:rsidRPr="00AE589C" w:rsidRDefault="00FE61D7" w:rsidP="00187577">
      <w:pPr>
        <w:spacing w:line="480" w:lineRule="auto"/>
        <w:ind w:left="720" w:hanging="720"/>
        <w:rPr>
          <w:rFonts w:ascii="Times New Roman" w:hAnsi="Times New Roman" w:cs="Times New Roman"/>
          <w:color w:val="000000"/>
          <w:sz w:val="24"/>
          <w:szCs w:val="24"/>
          <w:shd w:val="clear" w:color="auto" w:fill="FFFFFF"/>
        </w:rPr>
      </w:pPr>
      <w:proofErr w:type="spellStart"/>
      <w:r w:rsidRPr="00AE589C">
        <w:rPr>
          <w:rFonts w:ascii="Times New Roman" w:hAnsi="Times New Roman" w:cs="Times New Roman"/>
          <w:color w:val="000000"/>
          <w:sz w:val="24"/>
          <w:szCs w:val="24"/>
          <w:shd w:val="clear" w:color="auto" w:fill="FFFFFF"/>
        </w:rPr>
        <w:t>Alfano</w:t>
      </w:r>
      <w:proofErr w:type="spellEnd"/>
      <w:r w:rsidRPr="00AE589C">
        <w:rPr>
          <w:rFonts w:ascii="Times New Roman" w:hAnsi="Times New Roman" w:cs="Times New Roman"/>
          <w:color w:val="000000"/>
          <w:sz w:val="24"/>
          <w:szCs w:val="24"/>
          <w:shd w:val="clear" w:color="auto" w:fill="FFFFFF"/>
        </w:rPr>
        <w:t>, M. &amp; Skorburg, J. (forthcoming). The extended and embedded character hypotheses.</w:t>
      </w:r>
      <w:r w:rsidR="00E747DF">
        <w:rPr>
          <w:rFonts w:ascii="Times New Roman" w:hAnsi="Times New Roman" w:cs="Times New Roman"/>
          <w:color w:val="000000"/>
          <w:sz w:val="24"/>
          <w:szCs w:val="24"/>
          <w:shd w:val="clear" w:color="auto" w:fill="FFFFFF"/>
        </w:rPr>
        <w:t xml:space="preserve"> In </w:t>
      </w:r>
      <w:r w:rsidR="00936034" w:rsidRPr="00AE589C">
        <w:rPr>
          <w:rFonts w:ascii="Times New Roman" w:hAnsi="Times New Roman" w:cs="Times New Roman"/>
          <w:color w:val="000000"/>
          <w:sz w:val="24"/>
          <w:szCs w:val="24"/>
          <w:shd w:val="clear" w:color="auto" w:fill="FFFFFF"/>
        </w:rPr>
        <w:t xml:space="preserve">J. </w:t>
      </w:r>
      <w:proofErr w:type="spellStart"/>
      <w:r w:rsidR="00936034" w:rsidRPr="00AE589C">
        <w:rPr>
          <w:rFonts w:ascii="Times New Roman" w:hAnsi="Times New Roman" w:cs="Times New Roman"/>
          <w:color w:val="000000"/>
          <w:sz w:val="24"/>
          <w:szCs w:val="24"/>
          <w:shd w:val="clear" w:color="auto" w:fill="FFFFFF"/>
        </w:rPr>
        <w:t>Kiverstein</w:t>
      </w:r>
      <w:proofErr w:type="spellEnd"/>
      <w:r w:rsidR="00936034" w:rsidRPr="00AE589C">
        <w:rPr>
          <w:rFonts w:ascii="Times New Roman" w:hAnsi="Times New Roman" w:cs="Times New Roman"/>
          <w:color w:val="000000"/>
          <w:sz w:val="24"/>
          <w:szCs w:val="24"/>
          <w:shd w:val="clear" w:color="auto" w:fill="FFFFFF"/>
        </w:rPr>
        <w:t xml:space="preserve"> (ed.), </w:t>
      </w:r>
      <w:proofErr w:type="gramStart"/>
      <w:r w:rsidR="00936034" w:rsidRPr="00AE589C">
        <w:rPr>
          <w:rFonts w:ascii="Times New Roman" w:hAnsi="Times New Roman" w:cs="Times New Roman"/>
          <w:i/>
          <w:color w:val="000000"/>
          <w:sz w:val="24"/>
          <w:szCs w:val="24"/>
          <w:shd w:val="clear" w:color="auto" w:fill="FFFFFF"/>
        </w:rPr>
        <w:t>The</w:t>
      </w:r>
      <w:proofErr w:type="gramEnd"/>
      <w:r w:rsidR="00936034" w:rsidRPr="00AE589C">
        <w:rPr>
          <w:rFonts w:ascii="Times New Roman" w:hAnsi="Times New Roman" w:cs="Times New Roman"/>
          <w:i/>
          <w:color w:val="000000"/>
          <w:sz w:val="24"/>
          <w:szCs w:val="24"/>
          <w:shd w:val="clear" w:color="auto" w:fill="FFFFFF"/>
        </w:rPr>
        <w:t xml:space="preserve"> Philosophy of Social Mind</w:t>
      </w:r>
      <w:r w:rsidR="00936034" w:rsidRPr="00AE589C">
        <w:rPr>
          <w:rFonts w:ascii="Times New Roman" w:hAnsi="Times New Roman" w:cs="Times New Roman"/>
          <w:color w:val="000000"/>
          <w:sz w:val="24"/>
          <w:szCs w:val="24"/>
          <w:shd w:val="clear" w:color="auto" w:fill="FFFFFF"/>
        </w:rPr>
        <w:t>. Routledge.</w:t>
      </w:r>
    </w:p>
    <w:p w14:paraId="26FF99CB" w14:textId="77777777" w:rsidR="00571D4F" w:rsidRPr="00571D4F" w:rsidRDefault="00571D4F" w:rsidP="00571D4F">
      <w:pPr>
        <w:spacing w:line="480" w:lineRule="auto"/>
        <w:ind w:left="720" w:hanging="720"/>
        <w:rPr>
          <w:rFonts w:ascii="Times New Roman" w:hAnsi="Times New Roman" w:cs="Times New Roman"/>
          <w:color w:val="000000"/>
          <w:sz w:val="24"/>
          <w:szCs w:val="24"/>
          <w:shd w:val="clear" w:color="auto" w:fill="FFFFFF"/>
        </w:rPr>
      </w:pPr>
      <w:proofErr w:type="spellStart"/>
      <w:r w:rsidRPr="00571D4F">
        <w:rPr>
          <w:rFonts w:ascii="Times New Roman" w:hAnsi="Times New Roman" w:cs="Times New Roman"/>
          <w:color w:val="000000"/>
          <w:sz w:val="24"/>
          <w:szCs w:val="24"/>
          <w:shd w:val="clear" w:color="auto" w:fill="FFFFFF"/>
        </w:rPr>
        <w:t>Andersson</w:t>
      </w:r>
      <w:proofErr w:type="spellEnd"/>
      <w:r w:rsidRPr="00571D4F">
        <w:rPr>
          <w:rFonts w:ascii="Times New Roman" w:hAnsi="Times New Roman" w:cs="Times New Roman"/>
          <w:color w:val="000000"/>
          <w:sz w:val="24"/>
          <w:szCs w:val="24"/>
          <w:shd w:val="clear" w:color="auto" w:fill="FFFFFF"/>
        </w:rPr>
        <w:t xml:space="preserve">, P. &amp; </w:t>
      </w:r>
      <w:proofErr w:type="spellStart"/>
      <w:r w:rsidRPr="00571D4F">
        <w:rPr>
          <w:rFonts w:ascii="Times New Roman" w:hAnsi="Times New Roman" w:cs="Times New Roman"/>
          <w:color w:val="000000"/>
          <w:sz w:val="24"/>
          <w:szCs w:val="24"/>
          <w:shd w:val="clear" w:color="auto" w:fill="FFFFFF"/>
        </w:rPr>
        <w:t>Rakow</w:t>
      </w:r>
      <w:proofErr w:type="spellEnd"/>
      <w:r w:rsidRPr="00571D4F">
        <w:rPr>
          <w:rFonts w:ascii="Times New Roman" w:hAnsi="Times New Roman" w:cs="Times New Roman"/>
          <w:color w:val="000000"/>
          <w:sz w:val="24"/>
          <w:szCs w:val="24"/>
          <w:shd w:val="clear" w:color="auto" w:fill="FFFFFF"/>
        </w:rPr>
        <w:t xml:space="preserve">, T. (2007). Now you see it now you don’t: The effectiveness of the recognition heuristic for selecting stocks. </w:t>
      </w:r>
      <w:r w:rsidRPr="00571D4F">
        <w:rPr>
          <w:rFonts w:ascii="Times New Roman" w:hAnsi="Times New Roman" w:cs="Times New Roman"/>
          <w:i/>
          <w:color w:val="000000"/>
          <w:sz w:val="24"/>
          <w:szCs w:val="24"/>
          <w:shd w:val="clear" w:color="auto" w:fill="FFFFFF"/>
        </w:rPr>
        <w:t>Judgment and Decision Making</w:t>
      </w:r>
      <w:r w:rsidRPr="00571D4F">
        <w:rPr>
          <w:rFonts w:ascii="Times New Roman" w:hAnsi="Times New Roman" w:cs="Times New Roman"/>
          <w:color w:val="000000"/>
          <w:sz w:val="24"/>
          <w:szCs w:val="24"/>
          <w:shd w:val="clear" w:color="auto" w:fill="FFFFFF"/>
        </w:rPr>
        <w:t>, 2:1, 29-39.</w:t>
      </w:r>
    </w:p>
    <w:p w14:paraId="60C01724" w14:textId="31B6E4F9" w:rsidR="002F3B37" w:rsidRPr="002F3B37" w:rsidRDefault="002F3B37" w:rsidP="00187577">
      <w:pPr>
        <w:spacing w:line="480" w:lineRule="auto"/>
        <w:ind w:left="720" w:hanging="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Arendt, F. &amp; Northup, T. (2015). Effects of long-term exposure to news stereotypes on implicit and explicit attitudes. </w:t>
      </w:r>
      <w:r>
        <w:rPr>
          <w:rFonts w:ascii="Times New Roman" w:hAnsi="Times New Roman" w:cs="Times New Roman"/>
          <w:i/>
          <w:color w:val="000000"/>
          <w:sz w:val="24"/>
          <w:szCs w:val="24"/>
          <w:shd w:val="clear" w:color="auto" w:fill="FFFFFF"/>
        </w:rPr>
        <w:t>International Journal of Communication</w:t>
      </w:r>
      <w:r>
        <w:rPr>
          <w:rFonts w:ascii="Times New Roman" w:hAnsi="Times New Roman" w:cs="Times New Roman"/>
          <w:color w:val="000000"/>
          <w:sz w:val="24"/>
          <w:szCs w:val="24"/>
          <w:shd w:val="clear" w:color="auto" w:fill="FFFFFF"/>
        </w:rPr>
        <w:t>, 9, 2370-2390.</w:t>
      </w:r>
    </w:p>
    <w:p w14:paraId="2E8C1767" w14:textId="1B4E9E00" w:rsidR="00404CC8" w:rsidRPr="00AE589C" w:rsidRDefault="00404CC8" w:rsidP="00187577">
      <w:pPr>
        <w:spacing w:line="480" w:lineRule="auto"/>
        <w:ind w:left="720" w:hanging="720"/>
        <w:rPr>
          <w:rFonts w:ascii="Times New Roman" w:hAnsi="Times New Roman" w:cs="Times New Roman"/>
          <w:color w:val="000000"/>
          <w:sz w:val="24"/>
          <w:szCs w:val="24"/>
          <w:shd w:val="clear" w:color="auto" w:fill="FFFFFF"/>
        </w:rPr>
      </w:pPr>
      <w:proofErr w:type="spellStart"/>
      <w:r w:rsidRPr="00AE589C">
        <w:rPr>
          <w:rFonts w:ascii="Times New Roman" w:hAnsi="Times New Roman" w:cs="Times New Roman"/>
          <w:color w:val="000000"/>
          <w:sz w:val="24"/>
          <w:szCs w:val="24"/>
          <w:shd w:val="clear" w:color="auto" w:fill="FFFFFF"/>
        </w:rPr>
        <w:t>Arnau</w:t>
      </w:r>
      <w:proofErr w:type="spellEnd"/>
      <w:r w:rsidRPr="00AE589C">
        <w:rPr>
          <w:rFonts w:ascii="Times New Roman" w:hAnsi="Times New Roman" w:cs="Times New Roman"/>
          <w:color w:val="000000"/>
          <w:sz w:val="24"/>
          <w:szCs w:val="24"/>
          <w:shd w:val="clear" w:color="auto" w:fill="FFFFFF"/>
        </w:rPr>
        <w:t>,</w:t>
      </w:r>
      <w:r w:rsidR="009D7D5E" w:rsidRPr="00AE589C">
        <w:rPr>
          <w:rFonts w:ascii="Times New Roman" w:hAnsi="Times New Roman" w:cs="Times New Roman"/>
          <w:color w:val="000000"/>
          <w:sz w:val="24"/>
          <w:szCs w:val="24"/>
          <w:shd w:val="clear" w:color="auto" w:fill="FFFFFF"/>
        </w:rPr>
        <w:t xml:space="preserve"> </w:t>
      </w:r>
      <w:r w:rsidRPr="00AE589C">
        <w:rPr>
          <w:rFonts w:ascii="Times New Roman" w:hAnsi="Times New Roman" w:cs="Times New Roman"/>
          <w:color w:val="000000"/>
          <w:sz w:val="24"/>
          <w:szCs w:val="24"/>
          <w:shd w:val="clear" w:color="auto" w:fill="FFFFFF"/>
        </w:rPr>
        <w:t xml:space="preserve">E., Ayala, S., &amp; Strum, T. (2014). Cognitive externalism meets bounded rationality. </w:t>
      </w:r>
      <w:r w:rsidRPr="00AE589C">
        <w:rPr>
          <w:rFonts w:ascii="Times New Roman" w:hAnsi="Times New Roman" w:cs="Times New Roman"/>
          <w:i/>
          <w:color w:val="000000"/>
          <w:sz w:val="24"/>
          <w:szCs w:val="24"/>
          <w:shd w:val="clear" w:color="auto" w:fill="FFFFFF"/>
        </w:rPr>
        <w:t xml:space="preserve">Philosophical Psychology </w:t>
      </w:r>
      <w:r w:rsidRPr="00AE589C">
        <w:rPr>
          <w:rFonts w:ascii="Times New Roman" w:hAnsi="Times New Roman" w:cs="Times New Roman"/>
          <w:color w:val="000000"/>
          <w:sz w:val="24"/>
          <w:szCs w:val="24"/>
          <w:shd w:val="clear" w:color="auto" w:fill="FFFFFF"/>
        </w:rPr>
        <w:t>27(1), 50-64.</w:t>
      </w:r>
    </w:p>
    <w:p w14:paraId="06EFA7BF" w14:textId="77777777" w:rsidR="00856F3D" w:rsidRPr="00856F3D" w:rsidRDefault="00856F3D" w:rsidP="00856F3D">
      <w:pPr>
        <w:spacing w:line="480" w:lineRule="auto"/>
        <w:ind w:left="720" w:hanging="720"/>
        <w:rPr>
          <w:rFonts w:ascii="Times New Roman" w:hAnsi="Times New Roman" w:cs="Times New Roman"/>
          <w:color w:val="000000"/>
          <w:sz w:val="24"/>
          <w:szCs w:val="24"/>
          <w:shd w:val="clear" w:color="auto" w:fill="FFFFFF"/>
        </w:rPr>
      </w:pPr>
      <w:proofErr w:type="spellStart"/>
      <w:r w:rsidRPr="00856F3D">
        <w:rPr>
          <w:rFonts w:ascii="Times New Roman" w:hAnsi="Times New Roman" w:cs="Times New Roman"/>
          <w:color w:val="000000"/>
          <w:sz w:val="24"/>
          <w:szCs w:val="24"/>
          <w:shd w:val="clear" w:color="auto" w:fill="FFFFFF"/>
        </w:rPr>
        <w:t>Bargh</w:t>
      </w:r>
      <w:proofErr w:type="spellEnd"/>
      <w:r w:rsidRPr="00856F3D">
        <w:rPr>
          <w:rFonts w:ascii="Times New Roman" w:hAnsi="Times New Roman" w:cs="Times New Roman"/>
          <w:color w:val="000000"/>
          <w:sz w:val="24"/>
          <w:szCs w:val="24"/>
          <w:shd w:val="clear" w:color="auto" w:fill="FFFFFF"/>
        </w:rPr>
        <w:t xml:space="preserve">, J. &amp; Chartrand, T. (1999). The unbearable automaticity of being. </w:t>
      </w:r>
      <w:r w:rsidRPr="00856F3D">
        <w:rPr>
          <w:rFonts w:ascii="Times New Roman" w:hAnsi="Times New Roman" w:cs="Times New Roman"/>
          <w:i/>
          <w:color w:val="000000"/>
          <w:sz w:val="24"/>
          <w:szCs w:val="24"/>
          <w:shd w:val="clear" w:color="auto" w:fill="FFFFFF"/>
        </w:rPr>
        <w:t>American Psychologist</w:t>
      </w:r>
      <w:r w:rsidRPr="00856F3D">
        <w:rPr>
          <w:rFonts w:ascii="Times New Roman" w:hAnsi="Times New Roman" w:cs="Times New Roman"/>
          <w:color w:val="000000"/>
          <w:sz w:val="24"/>
          <w:szCs w:val="24"/>
          <w:shd w:val="clear" w:color="auto" w:fill="FFFFFF"/>
        </w:rPr>
        <w:t>, 54:7, 462-479.</w:t>
      </w:r>
    </w:p>
    <w:p w14:paraId="029B2B14" w14:textId="77777777" w:rsidR="000D7D0B" w:rsidRPr="000D7D0B" w:rsidRDefault="000D7D0B" w:rsidP="000D7D0B">
      <w:pPr>
        <w:spacing w:line="480" w:lineRule="auto"/>
        <w:ind w:left="720" w:hanging="720"/>
        <w:rPr>
          <w:rFonts w:ascii="Times New Roman" w:hAnsi="Times New Roman" w:cs="Times New Roman"/>
          <w:color w:val="000000"/>
          <w:sz w:val="24"/>
          <w:szCs w:val="24"/>
          <w:shd w:val="clear" w:color="auto" w:fill="FFFFFF"/>
        </w:rPr>
      </w:pPr>
      <w:r w:rsidRPr="000D7D0B">
        <w:rPr>
          <w:rFonts w:ascii="Times New Roman" w:hAnsi="Times New Roman" w:cs="Times New Roman"/>
          <w:color w:val="000000"/>
          <w:sz w:val="24"/>
          <w:szCs w:val="24"/>
          <w:shd w:val="clear" w:color="auto" w:fill="FFFFFF"/>
        </w:rPr>
        <w:t xml:space="preserve">Borges, B., Goldstein, D., </w:t>
      </w:r>
      <w:proofErr w:type="spellStart"/>
      <w:r w:rsidRPr="000D7D0B">
        <w:rPr>
          <w:rFonts w:ascii="Times New Roman" w:hAnsi="Times New Roman" w:cs="Times New Roman"/>
          <w:color w:val="000000"/>
          <w:sz w:val="24"/>
          <w:szCs w:val="24"/>
          <w:shd w:val="clear" w:color="auto" w:fill="FFFFFF"/>
        </w:rPr>
        <w:t>Ortmann</w:t>
      </w:r>
      <w:proofErr w:type="spellEnd"/>
      <w:r w:rsidRPr="000D7D0B">
        <w:rPr>
          <w:rFonts w:ascii="Times New Roman" w:hAnsi="Times New Roman" w:cs="Times New Roman"/>
          <w:color w:val="000000"/>
          <w:sz w:val="24"/>
          <w:szCs w:val="24"/>
          <w:shd w:val="clear" w:color="auto" w:fill="FFFFFF"/>
        </w:rPr>
        <w:t xml:space="preserve">, A., &amp; </w:t>
      </w:r>
      <w:proofErr w:type="spellStart"/>
      <w:r w:rsidRPr="000D7D0B">
        <w:rPr>
          <w:rFonts w:ascii="Times New Roman" w:hAnsi="Times New Roman" w:cs="Times New Roman"/>
          <w:color w:val="000000"/>
          <w:sz w:val="24"/>
          <w:szCs w:val="24"/>
          <w:shd w:val="clear" w:color="auto" w:fill="FFFFFF"/>
        </w:rPr>
        <w:t>Gigerenzer</w:t>
      </w:r>
      <w:proofErr w:type="spellEnd"/>
      <w:r w:rsidRPr="000D7D0B">
        <w:rPr>
          <w:rFonts w:ascii="Times New Roman" w:hAnsi="Times New Roman" w:cs="Times New Roman"/>
          <w:color w:val="000000"/>
          <w:sz w:val="24"/>
          <w:szCs w:val="24"/>
          <w:shd w:val="clear" w:color="auto" w:fill="FFFFFF"/>
        </w:rPr>
        <w:t xml:space="preserve">, G. (1999). Can ignorance beat the stock market? In G. </w:t>
      </w:r>
      <w:proofErr w:type="spellStart"/>
      <w:r w:rsidRPr="000D7D0B">
        <w:rPr>
          <w:rFonts w:ascii="Times New Roman" w:hAnsi="Times New Roman" w:cs="Times New Roman"/>
          <w:color w:val="000000"/>
          <w:sz w:val="24"/>
          <w:szCs w:val="24"/>
          <w:shd w:val="clear" w:color="auto" w:fill="FFFFFF"/>
        </w:rPr>
        <w:t>Gigerenzer</w:t>
      </w:r>
      <w:proofErr w:type="spellEnd"/>
      <w:r w:rsidRPr="000D7D0B">
        <w:rPr>
          <w:rFonts w:ascii="Times New Roman" w:hAnsi="Times New Roman" w:cs="Times New Roman"/>
          <w:color w:val="000000"/>
          <w:sz w:val="24"/>
          <w:szCs w:val="24"/>
          <w:shd w:val="clear" w:color="auto" w:fill="FFFFFF"/>
        </w:rPr>
        <w:t>, P., Todd, and ABC Research Group (</w:t>
      </w:r>
      <w:proofErr w:type="gramStart"/>
      <w:r w:rsidRPr="000D7D0B">
        <w:rPr>
          <w:rFonts w:ascii="Times New Roman" w:hAnsi="Times New Roman" w:cs="Times New Roman"/>
          <w:color w:val="000000"/>
          <w:sz w:val="24"/>
          <w:szCs w:val="24"/>
          <w:shd w:val="clear" w:color="auto" w:fill="FFFFFF"/>
        </w:rPr>
        <w:t>eds</w:t>
      </w:r>
      <w:proofErr w:type="gramEnd"/>
      <w:r w:rsidRPr="000D7D0B">
        <w:rPr>
          <w:rFonts w:ascii="Times New Roman" w:hAnsi="Times New Roman" w:cs="Times New Roman"/>
          <w:color w:val="000000"/>
          <w:sz w:val="24"/>
          <w:szCs w:val="24"/>
          <w:shd w:val="clear" w:color="auto" w:fill="FFFFFF"/>
        </w:rPr>
        <w:t xml:space="preserve">.). </w:t>
      </w:r>
      <w:r w:rsidRPr="000D7D0B">
        <w:rPr>
          <w:rFonts w:ascii="Times New Roman" w:hAnsi="Times New Roman" w:cs="Times New Roman"/>
          <w:i/>
          <w:color w:val="000000"/>
          <w:sz w:val="24"/>
          <w:szCs w:val="24"/>
          <w:shd w:val="clear" w:color="auto" w:fill="FFFFFF"/>
        </w:rPr>
        <w:t>Simple Heuristics That Make Us Smart</w:t>
      </w:r>
      <w:r w:rsidRPr="000D7D0B">
        <w:rPr>
          <w:rFonts w:ascii="Times New Roman" w:hAnsi="Times New Roman" w:cs="Times New Roman"/>
          <w:color w:val="000000"/>
          <w:sz w:val="24"/>
          <w:szCs w:val="24"/>
          <w:shd w:val="clear" w:color="auto" w:fill="FFFFFF"/>
        </w:rPr>
        <w:t>, pp. 59-72. New York: Oxford UP.</w:t>
      </w:r>
    </w:p>
    <w:p w14:paraId="2D9983B2" w14:textId="77777777" w:rsidR="00571D4F" w:rsidRDefault="00571D4F" w:rsidP="00571D4F">
      <w:pPr>
        <w:spacing w:line="480" w:lineRule="auto"/>
        <w:ind w:left="720" w:hanging="720"/>
        <w:rPr>
          <w:rFonts w:ascii="Times New Roman" w:hAnsi="Times New Roman" w:cs="Times New Roman"/>
          <w:color w:val="000000"/>
          <w:sz w:val="24"/>
          <w:szCs w:val="24"/>
          <w:shd w:val="clear" w:color="auto" w:fill="FFFFFF"/>
        </w:rPr>
      </w:pPr>
      <w:r w:rsidRPr="00571D4F">
        <w:rPr>
          <w:rFonts w:ascii="Times New Roman" w:hAnsi="Times New Roman" w:cs="Times New Roman"/>
          <w:color w:val="000000"/>
          <w:sz w:val="24"/>
          <w:szCs w:val="24"/>
          <w:shd w:val="clear" w:color="auto" w:fill="FFFFFF"/>
        </w:rPr>
        <w:t xml:space="preserve">Boyd, M. (2001). On ignorance, intuition, and investing: A bear market test of the recognition heuristic. </w:t>
      </w:r>
      <w:r w:rsidRPr="00571D4F">
        <w:rPr>
          <w:rFonts w:ascii="Times New Roman" w:hAnsi="Times New Roman" w:cs="Times New Roman"/>
          <w:i/>
          <w:color w:val="000000"/>
          <w:sz w:val="24"/>
          <w:szCs w:val="24"/>
          <w:shd w:val="clear" w:color="auto" w:fill="FFFFFF"/>
        </w:rPr>
        <w:t>Journal of Psychology and Financial Markets</w:t>
      </w:r>
      <w:r w:rsidRPr="00571D4F">
        <w:rPr>
          <w:rFonts w:ascii="Times New Roman" w:hAnsi="Times New Roman" w:cs="Times New Roman"/>
          <w:color w:val="000000"/>
          <w:sz w:val="24"/>
          <w:szCs w:val="24"/>
          <w:shd w:val="clear" w:color="auto" w:fill="FFFFFF"/>
        </w:rPr>
        <w:t>, 2:3, 150-156.</w:t>
      </w:r>
    </w:p>
    <w:p w14:paraId="2E57A7B0" w14:textId="2B6F51F1" w:rsidR="004E7571" w:rsidRDefault="004E7571" w:rsidP="00571D4F">
      <w:pPr>
        <w:spacing w:line="480" w:lineRule="auto"/>
        <w:ind w:left="720" w:hanging="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Carter, J. A., </w:t>
      </w:r>
      <w:proofErr w:type="spellStart"/>
      <w:r>
        <w:rPr>
          <w:rFonts w:ascii="Times New Roman" w:hAnsi="Times New Roman" w:cs="Times New Roman"/>
          <w:color w:val="000000"/>
          <w:sz w:val="24"/>
          <w:szCs w:val="24"/>
          <w:shd w:val="clear" w:color="auto" w:fill="FFFFFF"/>
        </w:rPr>
        <w:t>Kallestrup</w:t>
      </w:r>
      <w:proofErr w:type="spellEnd"/>
      <w:r>
        <w:rPr>
          <w:rFonts w:ascii="Times New Roman" w:hAnsi="Times New Roman" w:cs="Times New Roman"/>
          <w:color w:val="000000"/>
          <w:sz w:val="24"/>
          <w:szCs w:val="24"/>
          <w:shd w:val="clear" w:color="auto" w:fill="FFFFFF"/>
        </w:rPr>
        <w:t xml:space="preserve">, J., </w:t>
      </w:r>
      <w:proofErr w:type="spellStart"/>
      <w:r>
        <w:rPr>
          <w:rFonts w:ascii="Times New Roman" w:hAnsi="Times New Roman" w:cs="Times New Roman"/>
          <w:color w:val="000000"/>
          <w:sz w:val="24"/>
          <w:szCs w:val="24"/>
          <w:shd w:val="clear" w:color="auto" w:fill="FFFFFF"/>
        </w:rPr>
        <w:t>Palermos</w:t>
      </w:r>
      <w:proofErr w:type="spellEnd"/>
      <w:r>
        <w:rPr>
          <w:rFonts w:ascii="Times New Roman" w:hAnsi="Times New Roman" w:cs="Times New Roman"/>
          <w:color w:val="000000"/>
          <w:sz w:val="24"/>
          <w:szCs w:val="24"/>
          <w:shd w:val="clear" w:color="auto" w:fill="FFFFFF"/>
        </w:rPr>
        <w:t xml:space="preserve">, O., &amp; Pritchard, D. (2014). Varieties of externalism. </w:t>
      </w:r>
      <w:r>
        <w:rPr>
          <w:rFonts w:ascii="Times New Roman" w:hAnsi="Times New Roman" w:cs="Times New Roman"/>
          <w:i/>
          <w:color w:val="000000"/>
          <w:sz w:val="24"/>
          <w:szCs w:val="24"/>
          <w:shd w:val="clear" w:color="auto" w:fill="FFFFFF"/>
        </w:rPr>
        <w:t>Philosophical Issues</w:t>
      </w:r>
      <w:r>
        <w:rPr>
          <w:rFonts w:ascii="Times New Roman" w:hAnsi="Times New Roman" w:cs="Times New Roman"/>
          <w:color w:val="000000"/>
          <w:sz w:val="24"/>
          <w:szCs w:val="24"/>
          <w:shd w:val="clear" w:color="auto" w:fill="FFFFFF"/>
        </w:rPr>
        <w:t>, 24: 63-109.</w:t>
      </w:r>
    </w:p>
    <w:p w14:paraId="0A42F9E5" w14:textId="0F1BB729" w:rsidR="00EC42D8" w:rsidRPr="00EC42D8" w:rsidRDefault="00EC42D8" w:rsidP="00571D4F">
      <w:pPr>
        <w:spacing w:line="480" w:lineRule="auto"/>
        <w:ind w:left="720" w:hanging="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Clark, A. (1997). </w:t>
      </w:r>
      <w:r>
        <w:rPr>
          <w:rFonts w:ascii="Times New Roman" w:hAnsi="Times New Roman" w:cs="Times New Roman"/>
          <w:i/>
          <w:color w:val="000000"/>
          <w:sz w:val="24"/>
          <w:szCs w:val="24"/>
          <w:shd w:val="clear" w:color="auto" w:fill="FFFFFF"/>
        </w:rPr>
        <w:t>Being There: Putting Brain, Body, and World Together Again</w:t>
      </w:r>
      <w:r>
        <w:rPr>
          <w:rFonts w:ascii="Times New Roman" w:hAnsi="Times New Roman" w:cs="Times New Roman"/>
          <w:color w:val="000000"/>
          <w:sz w:val="24"/>
          <w:szCs w:val="24"/>
          <w:shd w:val="clear" w:color="auto" w:fill="FFFFFF"/>
        </w:rPr>
        <w:t>. Bradford</w:t>
      </w:r>
    </w:p>
    <w:p w14:paraId="6264FB1D" w14:textId="51CEC5E7" w:rsidR="00FE61D7" w:rsidRPr="00AE589C" w:rsidRDefault="00FE61D7" w:rsidP="00187577">
      <w:pPr>
        <w:spacing w:line="480" w:lineRule="auto"/>
        <w:ind w:left="720" w:hanging="720"/>
        <w:rPr>
          <w:rFonts w:ascii="Times New Roman" w:hAnsi="Times New Roman" w:cs="Times New Roman"/>
          <w:color w:val="000000"/>
          <w:sz w:val="24"/>
          <w:szCs w:val="24"/>
          <w:shd w:val="clear" w:color="auto" w:fill="FFFFFF"/>
        </w:rPr>
      </w:pPr>
      <w:r w:rsidRPr="00AE589C">
        <w:rPr>
          <w:rFonts w:ascii="Times New Roman" w:hAnsi="Times New Roman" w:cs="Times New Roman"/>
          <w:color w:val="000000"/>
          <w:sz w:val="24"/>
          <w:szCs w:val="24"/>
          <w:shd w:val="clear" w:color="auto" w:fill="FFFFFF"/>
        </w:rPr>
        <w:t xml:space="preserve">Clark, A. &amp; Chalmers, D. (1998). The extended mind. </w:t>
      </w:r>
      <w:r w:rsidRPr="00AE589C">
        <w:rPr>
          <w:rFonts w:ascii="Times New Roman" w:hAnsi="Times New Roman" w:cs="Times New Roman"/>
          <w:i/>
          <w:color w:val="000000"/>
          <w:sz w:val="24"/>
          <w:szCs w:val="24"/>
          <w:shd w:val="clear" w:color="auto" w:fill="FFFFFF"/>
        </w:rPr>
        <w:t>Analysis</w:t>
      </w:r>
      <w:r w:rsidRPr="00AE589C">
        <w:rPr>
          <w:rFonts w:ascii="Times New Roman" w:hAnsi="Times New Roman" w:cs="Times New Roman"/>
          <w:color w:val="000000"/>
          <w:sz w:val="24"/>
          <w:szCs w:val="24"/>
          <w:shd w:val="clear" w:color="auto" w:fill="FFFFFF"/>
        </w:rPr>
        <w:t xml:space="preserve"> 58(1), 7-19.</w:t>
      </w:r>
    </w:p>
    <w:p w14:paraId="588EEB90" w14:textId="77777777" w:rsidR="001C53E1" w:rsidRPr="001C53E1" w:rsidRDefault="001C53E1" w:rsidP="001C53E1">
      <w:pPr>
        <w:spacing w:after="0" w:line="480" w:lineRule="auto"/>
        <w:ind w:left="720" w:hanging="720"/>
        <w:rPr>
          <w:rFonts w:ascii="Times New Roman" w:eastAsia="Times New Roman" w:hAnsi="Times New Roman" w:cs="Times New Roman"/>
          <w:iCs/>
          <w:sz w:val="24"/>
          <w:szCs w:val="24"/>
        </w:rPr>
      </w:pPr>
      <w:proofErr w:type="spellStart"/>
      <w:r w:rsidRPr="001C53E1">
        <w:rPr>
          <w:rFonts w:ascii="Times New Roman" w:eastAsia="Times New Roman" w:hAnsi="Times New Roman" w:cs="Times New Roman"/>
          <w:iCs/>
          <w:sz w:val="24"/>
          <w:szCs w:val="24"/>
        </w:rPr>
        <w:t>Fairweather</w:t>
      </w:r>
      <w:proofErr w:type="spellEnd"/>
      <w:r w:rsidRPr="001C53E1">
        <w:rPr>
          <w:rFonts w:ascii="Times New Roman" w:eastAsia="Times New Roman" w:hAnsi="Times New Roman" w:cs="Times New Roman"/>
          <w:iCs/>
          <w:sz w:val="24"/>
          <w:szCs w:val="24"/>
        </w:rPr>
        <w:t xml:space="preserve">, A. &amp; </w:t>
      </w:r>
      <w:proofErr w:type="spellStart"/>
      <w:r w:rsidRPr="001C53E1">
        <w:rPr>
          <w:rFonts w:ascii="Times New Roman" w:eastAsia="Times New Roman" w:hAnsi="Times New Roman" w:cs="Times New Roman"/>
          <w:iCs/>
          <w:sz w:val="24"/>
          <w:szCs w:val="24"/>
        </w:rPr>
        <w:t>Montemayor</w:t>
      </w:r>
      <w:proofErr w:type="spellEnd"/>
      <w:r w:rsidRPr="001C53E1">
        <w:rPr>
          <w:rFonts w:ascii="Times New Roman" w:eastAsia="Times New Roman" w:hAnsi="Times New Roman" w:cs="Times New Roman"/>
          <w:iCs/>
          <w:sz w:val="24"/>
          <w:szCs w:val="24"/>
        </w:rPr>
        <w:t xml:space="preserve">, C. (2014a). Epistemic dexterity: a </w:t>
      </w:r>
      <w:proofErr w:type="spellStart"/>
      <w:r w:rsidRPr="001C53E1">
        <w:rPr>
          <w:rFonts w:ascii="Times New Roman" w:eastAsia="Times New Roman" w:hAnsi="Times New Roman" w:cs="Times New Roman"/>
          <w:iCs/>
          <w:sz w:val="24"/>
          <w:szCs w:val="24"/>
        </w:rPr>
        <w:t>Ramseyian</w:t>
      </w:r>
      <w:proofErr w:type="spellEnd"/>
      <w:r w:rsidRPr="001C53E1">
        <w:rPr>
          <w:rFonts w:ascii="Times New Roman" w:eastAsia="Times New Roman" w:hAnsi="Times New Roman" w:cs="Times New Roman"/>
          <w:iCs/>
          <w:sz w:val="24"/>
          <w:szCs w:val="24"/>
        </w:rPr>
        <w:t xml:space="preserve"> account of agent-based knowledge. In A. </w:t>
      </w:r>
      <w:proofErr w:type="spellStart"/>
      <w:r w:rsidRPr="001C53E1">
        <w:rPr>
          <w:rFonts w:ascii="Times New Roman" w:eastAsia="Times New Roman" w:hAnsi="Times New Roman" w:cs="Times New Roman"/>
          <w:iCs/>
          <w:sz w:val="24"/>
          <w:szCs w:val="24"/>
        </w:rPr>
        <w:t>Fairweather</w:t>
      </w:r>
      <w:proofErr w:type="spellEnd"/>
      <w:r w:rsidRPr="001C53E1">
        <w:rPr>
          <w:rFonts w:ascii="Times New Roman" w:eastAsia="Times New Roman" w:hAnsi="Times New Roman" w:cs="Times New Roman"/>
          <w:iCs/>
          <w:sz w:val="24"/>
          <w:szCs w:val="24"/>
        </w:rPr>
        <w:t xml:space="preserve"> &amp; O. Flanagan (eds.), </w:t>
      </w:r>
      <w:r w:rsidRPr="001C53E1">
        <w:rPr>
          <w:rFonts w:ascii="Times New Roman" w:eastAsia="Times New Roman" w:hAnsi="Times New Roman" w:cs="Times New Roman"/>
          <w:i/>
          <w:iCs/>
          <w:sz w:val="24"/>
          <w:szCs w:val="24"/>
        </w:rPr>
        <w:t>Naturalizing Epistemic Virtue</w:t>
      </w:r>
      <w:r w:rsidRPr="001C53E1">
        <w:rPr>
          <w:rFonts w:ascii="Times New Roman" w:eastAsia="Times New Roman" w:hAnsi="Times New Roman" w:cs="Times New Roman"/>
          <w:iCs/>
          <w:sz w:val="24"/>
          <w:szCs w:val="24"/>
        </w:rPr>
        <w:t>. Cambridge UP.</w:t>
      </w:r>
    </w:p>
    <w:p w14:paraId="17E35783" w14:textId="77777777" w:rsidR="00CA3F85" w:rsidRPr="00CA3F85" w:rsidRDefault="00CA3F85" w:rsidP="00CA3F85">
      <w:pPr>
        <w:spacing w:after="0" w:line="480" w:lineRule="auto"/>
        <w:ind w:left="720" w:hanging="720"/>
        <w:rPr>
          <w:rFonts w:ascii="Times New Roman" w:eastAsia="Times New Roman" w:hAnsi="Times New Roman" w:cs="Times New Roman"/>
          <w:i/>
          <w:iCs/>
          <w:sz w:val="24"/>
          <w:szCs w:val="24"/>
        </w:rPr>
      </w:pPr>
      <w:proofErr w:type="spellStart"/>
      <w:r w:rsidRPr="00CA3F85">
        <w:rPr>
          <w:rFonts w:ascii="Times New Roman" w:eastAsia="Times New Roman" w:hAnsi="Times New Roman" w:cs="Times New Roman"/>
          <w:iCs/>
          <w:sz w:val="24"/>
          <w:szCs w:val="24"/>
        </w:rPr>
        <w:t>Fairweather</w:t>
      </w:r>
      <w:proofErr w:type="spellEnd"/>
      <w:r w:rsidRPr="00CA3F85">
        <w:rPr>
          <w:rFonts w:ascii="Times New Roman" w:eastAsia="Times New Roman" w:hAnsi="Times New Roman" w:cs="Times New Roman"/>
          <w:iCs/>
          <w:sz w:val="24"/>
          <w:szCs w:val="24"/>
        </w:rPr>
        <w:t xml:space="preserve">, &amp;. &amp; </w:t>
      </w:r>
      <w:proofErr w:type="spellStart"/>
      <w:r w:rsidRPr="00CA3F85">
        <w:rPr>
          <w:rFonts w:ascii="Times New Roman" w:eastAsia="Times New Roman" w:hAnsi="Times New Roman" w:cs="Times New Roman"/>
          <w:iCs/>
          <w:sz w:val="24"/>
          <w:szCs w:val="24"/>
        </w:rPr>
        <w:t>Montemayor</w:t>
      </w:r>
      <w:proofErr w:type="spellEnd"/>
      <w:r w:rsidRPr="00CA3F85">
        <w:rPr>
          <w:rFonts w:ascii="Times New Roman" w:eastAsia="Times New Roman" w:hAnsi="Times New Roman" w:cs="Times New Roman"/>
          <w:iCs/>
          <w:sz w:val="24"/>
          <w:szCs w:val="24"/>
        </w:rPr>
        <w:t xml:space="preserve">, C. (2014b). Inferential virtues and common epistemic goods. In A. </w:t>
      </w:r>
      <w:proofErr w:type="spellStart"/>
      <w:r w:rsidRPr="00CA3F85">
        <w:rPr>
          <w:rFonts w:ascii="Times New Roman" w:eastAsia="Times New Roman" w:hAnsi="Times New Roman" w:cs="Times New Roman"/>
          <w:iCs/>
          <w:sz w:val="24"/>
          <w:szCs w:val="24"/>
        </w:rPr>
        <w:t>Fairweather</w:t>
      </w:r>
      <w:proofErr w:type="spellEnd"/>
      <w:r w:rsidRPr="00CA3F85">
        <w:rPr>
          <w:rFonts w:ascii="Times New Roman" w:eastAsia="Times New Roman" w:hAnsi="Times New Roman" w:cs="Times New Roman"/>
          <w:iCs/>
          <w:sz w:val="24"/>
          <w:szCs w:val="24"/>
        </w:rPr>
        <w:t xml:space="preserve"> (ed.), </w:t>
      </w:r>
      <w:r w:rsidRPr="00CA3F85">
        <w:rPr>
          <w:rFonts w:ascii="Times New Roman" w:eastAsia="Times New Roman" w:hAnsi="Times New Roman" w:cs="Times New Roman"/>
          <w:i/>
          <w:iCs/>
          <w:sz w:val="24"/>
          <w:szCs w:val="24"/>
        </w:rPr>
        <w:t>Virtue Epistemology Naturalized</w:t>
      </w:r>
      <w:r w:rsidRPr="00CA3F85">
        <w:rPr>
          <w:rFonts w:ascii="Times New Roman" w:eastAsia="Times New Roman" w:hAnsi="Times New Roman" w:cs="Times New Roman"/>
          <w:iCs/>
          <w:sz w:val="24"/>
          <w:szCs w:val="24"/>
        </w:rPr>
        <w:t xml:space="preserve">. </w:t>
      </w:r>
      <w:proofErr w:type="spellStart"/>
      <w:r w:rsidRPr="00CA3F85">
        <w:rPr>
          <w:rFonts w:ascii="Times New Roman" w:eastAsia="Times New Roman" w:hAnsi="Times New Roman" w:cs="Times New Roman"/>
          <w:iCs/>
          <w:sz w:val="24"/>
          <w:szCs w:val="24"/>
        </w:rPr>
        <w:t>Synthese</w:t>
      </w:r>
      <w:proofErr w:type="spellEnd"/>
      <w:r w:rsidRPr="00CA3F85">
        <w:rPr>
          <w:rFonts w:ascii="Times New Roman" w:eastAsia="Times New Roman" w:hAnsi="Times New Roman" w:cs="Times New Roman"/>
          <w:iCs/>
          <w:sz w:val="24"/>
          <w:szCs w:val="24"/>
        </w:rPr>
        <w:t xml:space="preserve"> Library.</w:t>
      </w:r>
    </w:p>
    <w:p w14:paraId="0ED6D655" w14:textId="32102CA9" w:rsidR="009D7D5E" w:rsidRDefault="00404CC8" w:rsidP="00187577">
      <w:pPr>
        <w:spacing w:after="0" w:line="480" w:lineRule="auto"/>
        <w:ind w:left="720" w:hanging="720"/>
        <w:rPr>
          <w:rFonts w:ascii="Times New Roman" w:eastAsia="Times New Roman" w:hAnsi="Times New Roman" w:cs="Times New Roman"/>
          <w:sz w:val="24"/>
          <w:szCs w:val="24"/>
        </w:rPr>
      </w:pPr>
      <w:r w:rsidRPr="00AE589C">
        <w:rPr>
          <w:rFonts w:ascii="Times New Roman" w:eastAsia="Times New Roman" w:hAnsi="Times New Roman" w:cs="Times New Roman"/>
          <w:iCs/>
          <w:sz w:val="24"/>
          <w:szCs w:val="24"/>
        </w:rPr>
        <w:t xml:space="preserve">Fricker, M. (2007). </w:t>
      </w:r>
      <w:r w:rsidRPr="00AE589C">
        <w:rPr>
          <w:rFonts w:ascii="Times New Roman" w:eastAsia="Times New Roman" w:hAnsi="Times New Roman" w:cs="Times New Roman"/>
          <w:i/>
          <w:iCs/>
          <w:sz w:val="24"/>
          <w:szCs w:val="24"/>
        </w:rPr>
        <w:t>Epistemic Injustice: Power and the Ethics of Knowing</w:t>
      </w:r>
      <w:r w:rsidRPr="00AE589C">
        <w:rPr>
          <w:rFonts w:ascii="Times New Roman" w:eastAsia="Times New Roman" w:hAnsi="Times New Roman" w:cs="Times New Roman"/>
          <w:sz w:val="24"/>
          <w:szCs w:val="24"/>
        </w:rPr>
        <w:t>. Oxford: Oxford University Press.</w:t>
      </w:r>
    </w:p>
    <w:p w14:paraId="37DF09ED" w14:textId="6EEBFB71" w:rsidR="004E0055" w:rsidRPr="004E0055" w:rsidRDefault="004E0055" w:rsidP="00187577">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Gabaix</w:t>
      </w:r>
      <w:proofErr w:type="spellEnd"/>
      <w:r>
        <w:rPr>
          <w:rFonts w:ascii="Times New Roman" w:eastAsia="Times New Roman" w:hAnsi="Times New Roman" w:cs="Times New Roman"/>
          <w:sz w:val="24"/>
          <w:szCs w:val="24"/>
        </w:rPr>
        <w:t xml:space="preserve">, X. (1999). </w:t>
      </w:r>
      <w:proofErr w:type="spellStart"/>
      <w:r>
        <w:rPr>
          <w:rFonts w:ascii="Times New Roman" w:eastAsia="Times New Roman" w:hAnsi="Times New Roman" w:cs="Times New Roman"/>
          <w:sz w:val="24"/>
          <w:szCs w:val="24"/>
        </w:rPr>
        <w:t>Zipf’s</w:t>
      </w:r>
      <w:proofErr w:type="spellEnd"/>
      <w:r>
        <w:rPr>
          <w:rFonts w:ascii="Times New Roman" w:eastAsia="Times New Roman" w:hAnsi="Times New Roman" w:cs="Times New Roman"/>
          <w:sz w:val="24"/>
          <w:szCs w:val="24"/>
        </w:rPr>
        <w:t xml:space="preserve"> law for cities: An explanation. </w:t>
      </w:r>
      <w:r>
        <w:rPr>
          <w:rFonts w:ascii="Times New Roman" w:eastAsia="Times New Roman" w:hAnsi="Times New Roman" w:cs="Times New Roman"/>
          <w:i/>
          <w:sz w:val="24"/>
          <w:szCs w:val="24"/>
        </w:rPr>
        <w:t>The Quarterly Journal of Economics</w:t>
      </w:r>
      <w:r>
        <w:rPr>
          <w:rFonts w:ascii="Times New Roman" w:eastAsia="Times New Roman" w:hAnsi="Times New Roman" w:cs="Times New Roman"/>
          <w:sz w:val="24"/>
          <w:szCs w:val="24"/>
        </w:rPr>
        <w:t>, 114(3): 739-67.</w:t>
      </w:r>
    </w:p>
    <w:p w14:paraId="2B956143" w14:textId="318E0DE3" w:rsidR="009D7D5E" w:rsidRPr="00AE589C" w:rsidRDefault="00404CC8" w:rsidP="00187577">
      <w:pPr>
        <w:spacing w:after="0" w:line="480" w:lineRule="auto"/>
        <w:ind w:left="720" w:hanging="720"/>
        <w:rPr>
          <w:rFonts w:ascii="Times New Roman" w:eastAsia="Times New Roman" w:hAnsi="Times New Roman" w:cs="Times New Roman"/>
          <w:sz w:val="24"/>
          <w:szCs w:val="24"/>
        </w:rPr>
      </w:pPr>
      <w:proofErr w:type="spellStart"/>
      <w:r w:rsidRPr="00AE589C">
        <w:rPr>
          <w:rFonts w:ascii="Times New Roman" w:eastAsia="Times New Roman" w:hAnsi="Times New Roman" w:cs="Times New Roman"/>
          <w:sz w:val="24"/>
          <w:szCs w:val="24"/>
        </w:rPr>
        <w:t>Gigerenzer</w:t>
      </w:r>
      <w:proofErr w:type="spellEnd"/>
      <w:r w:rsidRPr="00AE589C">
        <w:rPr>
          <w:rFonts w:ascii="Times New Roman" w:eastAsia="Times New Roman" w:hAnsi="Times New Roman" w:cs="Times New Roman"/>
          <w:sz w:val="24"/>
          <w:szCs w:val="24"/>
        </w:rPr>
        <w:t xml:space="preserve">, G., &amp; Goldstein, D. G. (1996). Reasoning the fast and frugal way: models of bounded rationality. </w:t>
      </w:r>
      <w:r w:rsidRPr="00AE589C">
        <w:rPr>
          <w:rFonts w:ascii="Times New Roman" w:eastAsia="Times New Roman" w:hAnsi="Times New Roman" w:cs="Times New Roman"/>
          <w:i/>
          <w:iCs/>
          <w:sz w:val="24"/>
          <w:szCs w:val="24"/>
        </w:rPr>
        <w:t>Psychological Review</w:t>
      </w:r>
      <w:r w:rsidRPr="00AE589C">
        <w:rPr>
          <w:rFonts w:ascii="Times New Roman" w:eastAsia="Times New Roman" w:hAnsi="Times New Roman" w:cs="Times New Roman"/>
          <w:sz w:val="24"/>
          <w:szCs w:val="24"/>
        </w:rPr>
        <w:t xml:space="preserve">, </w:t>
      </w:r>
      <w:r w:rsidRPr="00AE589C">
        <w:rPr>
          <w:rFonts w:ascii="Times New Roman" w:eastAsia="Times New Roman" w:hAnsi="Times New Roman" w:cs="Times New Roman"/>
          <w:i/>
          <w:iCs/>
          <w:sz w:val="24"/>
          <w:szCs w:val="24"/>
        </w:rPr>
        <w:t>103</w:t>
      </w:r>
      <w:r w:rsidRPr="00AE589C">
        <w:rPr>
          <w:rFonts w:ascii="Times New Roman" w:eastAsia="Times New Roman" w:hAnsi="Times New Roman" w:cs="Times New Roman"/>
          <w:sz w:val="24"/>
          <w:szCs w:val="24"/>
        </w:rPr>
        <w:t>(4), 650.</w:t>
      </w:r>
    </w:p>
    <w:p w14:paraId="4B7E6438" w14:textId="77777777" w:rsidR="008B4749" w:rsidRPr="008B4749" w:rsidRDefault="008B4749" w:rsidP="008B4749">
      <w:pPr>
        <w:spacing w:after="0" w:line="480" w:lineRule="auto"/>
        <w:ind w:left="720" w:hanging="720"/>
        <w:rPr>
          <w:rFonts w:ascii="Times New Roman" w:eastAsia="Times New Roman" w:hAnsi="Times New Roman" w:cs="Times New Roman"/>
          <w:sz w:val="24"/>
          <w:szCs w:val="24"/>
        </w:rPr>
      </w:pPr>
      <w:r w:rsidRPr="008B4749">
        <w:rPr>
          <w:rFonts w:ascii="Times New Roman" w:eastAsia="Times New Roman" w:hAnsi="Times New Roman" w:cs="Times New Roman"/>
          <w:sz w:val="24"/>
          <w:szCs w:val="24"/>
        </w:rPr>
        <w:t>Goldberg, S. C. (2012). </w:t>
      </w:r>
      <w:r w:rsidRPr="008B4749">
        <w:rPr>
          <w:rFonts w:ascii="Times New Roman" w:eastAsia="Times New Roman" w:hAnsi="Times New Roman" w:cs="Times New Roman"/>
          <w:i/>
          <w:iCs/>
          <w:sz w:val="24"/>
          <w:szCs w:val="24"/>
        </w:rPr>
        <w:t>Relying on Others: An Essay in Epistemology</w:t>
      </w:r>
      <w:r w:rsidRPr="008B4749">
        <w:rPr>
          <w:rFonts w:ascii="Times New Roman" w:eastAsia="Times New Roman" w:hAnsi="Times New Roman" w:cs="Times New Roman"/>
          <w:sz w:val="24"/>
          <w:szCs w:val="24"/>
        </w:rPr>
        <w:t> (Reprint edition). Oxford: Oxford University Press.</w:t>
      </w:r>
    </w:p>
    <w:p w14:paraId="785A9CD7" w14:textId="31B783AD" w:rsidR="00F1664B" w:rsidRDefault="00404CC8" w:rsidP="00187577">
      <w:pPr>
        <w:spacing w:after="0" w:line="480" w:lineRule="auto"/>
        <w:ind w:left="720" w:hanging="720"/>
        <w:rPr>
          <w:rFonts w:ascii="Times New Roman" w:eastAsia="Times New Roman" w:hAnsi="Times New Roman" w:cs="Times New Roman"/>
          <w:sz w:val="24"/>
          <w:szCs w:val="24"/>
        </w:rPr>
      </w:pPr>
      <w:r w:rsidRPr="00AE589C">
        <w:rPr>
          <w:rFonts w:ascii="Times New Roman" w:eastAsia="Times New Roman" w:hAnsi="Times New Roman" w:cs="Times New Roman"/>
          <w:sz w:val="24"/>
          <w:szCs w:val="24"/>
        </w:rPr>
        <w:t xml:space="preserve">Goldstein, D. G., &amp; </w:t>
      </w:r>
      <w:proofErr w:type="spellStart"/>
      <w:r w:rsidRPr="00AE589C">
        <w:rPr>
          <w:rFonts w:ascii="Times New Roman" w:eastAsia="Times New Roman" w:hAnsi="Times New Roman" w:cs="Times New Roman"/>
          <w:sz w:val="24"/>
          <w:szCs w:val="24"/>
        </w:rPr>
        <w:t>Gigerenzer</w:t>
      </w:r>
      <w:proofErr w:type="spellEnd"/>
      <w:r w:rsidRPr="00AE589C">
        <w:rPr>
          <w:rFonts w:ascii="Times New Roman" w:eastAsia="Times New Roman" w:hAnsi="Times New Roman" w:cs="Times New Roman"/>
          <w:sz w:val="24"/>
          <w:szCs w:val="24"/>
        </w:rPr>
        <w:t xml:space="preserve">, G. (2002). Models of ecological rationality: The recognition heuristic. </w:t>
      </w:r>
      <w:r w:rsidRPr="00AE589C">
        <w:rPr>
          <w:rFonts w:ascii="Times New Roman" w:eastAsia="Times New Roman" w:hAnsi="Times New Roman" w:cs="Times New Roman"/>
          <w:i/>
          <w:iCs/>
          <w:sz w:val="24"/>
          <w:szCs w:val="24"/>
        </w:rPr>
        <w:t>Psychological Review</w:t>
      </w:r>
      <w:r w:rsidRPr="00AE589C">
        <w:rPr>
          <w:rFonts w:ascii="Times New Roman" w:eastAsia="Times New Roman" w:hAnsi="Times New Roman" w:cs="Times New Roman"/>
          <w:sz w:val="24"/>
          <w:szCs w:val="24"/>
        </w:rPr>
        <w:t xml:space="preserve">, </w:t>
      </w:r>
      <w:r w:rsidRPr="00AE589C">
        <w:rPr>
          <w:rFonts w:ascii="Times New Roman" w:eastAsia="Times New Roman" w:hAnsi="Times New Roman" w:cs="Times New Roman"/>
          <w:i/>
          <w:iCs/>
          <w:sz w:val="24"/>
          <w:szCs w:val="24"/>
        </w:rPr>
        <w:t>109</w:t>
      </w:r>
      <w:r w:rsidR="00936034" w:rsidRPr="00AE589C">
        <w:rPr>
          <w:rFonts w:ascii="Times New Roman" w:eastAsia="Times New Roman" w:hAnsi="Times New Roman" w:cs="Times New Roman"/>
          <w:sz w:val="24"/>
          <w:szCs w:val="24"/>
        </w:rPr>
        <w:t>(1), 75–90.</w:t>
      </w:r>
    </w:p>
    <w:p w14:paraId="18D4E2E6" w14:textId="1DFA4A25" w:rsidR="001A2180" w:rsidRDefault="001A2180" w:rsidP="001A2180">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Grice, H. P. (1975). Logic and conversation. In Cole, P.</w:t>
      </w:r>
      <w:r w:rsidRPr="001A2180">
        <w:rPr>
          <w:rFonts w:ascii="Times New Roman" w:eastAsia="Times New Roman" w:hAnsi="Times New Roman" w:cs="Times New Roman"/>
          <w:sz w:val="24"/>
          <w:szCs w:val="24"/>
        </w:rPr>
        <w:t xml:space="preserve"> Morgan, J.</w:t>
      </w:r>
      <w:r>
        <w:rPr>
          <w:rFonts w:ascii="Times New Roman" w:eastAsia="Times New Roman" w:hAnsi="Times New Roman" w:cs="Times New Roman"/>
          <w:sz w:val="24"/>
          <w:szCs w:val="24"/>
        </w:rPr>
        <w:t xml:space="preserve"> (eds.)</w:t>
      </w:r>
      <w:r w:rsidRPr="001A2180">
        <w:rPr>
          <w:rFonts w:ascii="Times New Roman" w:eastAsia="Times New Roman" w:hAnsi="Times New Roman" w:cs="Times New Roman"/>
          <w:sz w:val="24"/>
          <w:szCs w:val="24"/>
        </w:rPr>
        <w:t> </w:t>
      </w:r>
      <w:r w:rsidRPr="001A2180">
        <w:rPr>
          <w:rFonts w:ascii="Times New Roman" w:eastAsia="Times New Roman" w:hAnsi="Times New Roman" w:cs="Times New Roman"/>
          <w:i/>
          <w:iCs/>
          <w:sz w:val="24"/>
          <w:szCs w:val="24"/>
        </w:rPr>
        <w:t>Syntax and semantics</w:t>
      </w:r>
      <w:r w:rsidRPr="001A2180">
        <w:rPr>
          <w:rFonts w:ascii="Times New Roman" w:eastAsia="Times New Roman" w:hAnsi="Times New Roman" w:cs="Times New Roman"/>
          <w:sz w:val="24"/>
          <w:szCs w:val="24"/>
        </w:rPr>
        <w:t xml:space="preserve"> </w:t>
      </w:r>
      <w:r w:rsidRPr="001A2180">
        <w:rPr>
          <w:rFonts w:ascii="Times New Roman" w:eastAsia="Times New Roman" w:hAnsi="Times New Roman" w:cs="Times New Roman"/>
          <w:i/>
          <w:sz w:val="24"/>
          <w:szCs w:val="24"/>
        </w:rPr>
        <w:t>3: Speech acts</w:t>
      </w:r>
      <w:r>
        <w:rPr>
          <w:rFonts w:ascii="Times New Roman" w:eastAsia="Times New Roman" w:hAnsi="Times New Roman" w:cs="Times New Roman"/>
          <w:sz w:val="24"/>
          <w:szCs w:val="24"/>
        </w:rPr>
        <w:t>, pp. 41-58</w:t>
      </w:r>
      <w:r w:rsidRPr="001A2180">
        <w:rPr>
          <w:rFonts w:ascii="Times New Roman" w:eastAsia="Times New Roman" w:hAnsi="Times New Roman" w:cs="Times New Roman"/>
          <w:sz w:val="24"/>
          <w:szCs w:val="24"/>
        </w:rPr>
        <w:t xml:space="preserve">. New York: Academic Press. </w:t>
      </w:r>
    </w:p>
    <w:p w14:paraId="4B7A0977" w14:textId="7552489E" w:rsidR="00996913" w:rsidRDefault="00F1664B" w:rsidP="00187577">
      <w:pPr>
        <w:spacing w:after="0" w:line="480" w:lineRule="auto"/>
        <w:ind w:left="720" w:hanging="720"/>
        <w:rPr>
          <w:rFonts w:ascii="Times New Roman" w:eastAsia="Times New Roman" w:hAnsi="Times New Roman" w:cs="Times New Roman"/>
          <w:sz w:val="24"/>
          <w:szCs w:val="24"/>
        </w:rPr>
      </w:pPr>
      <w:r w:rsidRPr="00F1664B">
        <w:rPr>
          <w:rFonts w:ascii="Times New Roman" w:eastAsia="Times New Roman" w:hAnsi="Times New Roman" w:cs="Times New Roman"/>
          <w:sz w:val="24"/>
          <w:szCs w:val="24"/>
        </w:rPr>
        <w:lastRenderedPageBreak/>
        <w:t xml:space="preserve">Henderson, D. &amp; Horgan, T. (2009). Epistemic virtues and cognitive dispositions, in K. </w:t>
      </w:r>
      <w:proofErr w:type="spellStart"/>
      <w:r w:rsidRPr="00F1664B">
        <w:rPr>
          <w:rFonts w:ascii="Times New Roman" w:eastAsia="Times New Roman" w:hAnsi="Times New Roman" w:cs="Times New Roman"/>
          <w:sz w:val="24"/>
          <w:szCs w:val="24"/>
        </w:rPr>
        <w:t>Steuber</w:t>
      </w:r>
      <w:proofErr w:type="spellEnd"/>
      <w:r w:rsidRPr="00F1664B">
        <w:rPr>
          <w:rFonts w:ascii="Times New Roman" w:eastAsia="Times New Roman" w:hAnsi="Times New Roman" w:cs="Times New Roman"/>
          <w:sz w:val="24"/>
          <w:szCs w:val="24"/>
        </w:rPr>
        <w:t xml:space="preserve">, G. </w:t>
      </w:r>
      <w:proofErr w:type="spellStart"/>
      <w:r w:rsidRPr="00F1664B">
        <w:rPr>
          <w:rFonts w:ascii="Times New Roman" w:eastAsia="Times New Roman" w:hAnsi="Times New Roman" w:cs="Times New Roman"/>
          <w:sz w:val="24"/>
          <w:szCs w:val="24"/>
        </w:rPr>
        <w:t>Damschen</w:t>
      </w:r>
      <w:proofErr w:type="spellEnd"/>
      <w:r w:rsidRPr="00F1664B">
        <w:rPr>
          <w:rFonts w:ascii="Times New Roman" w:eastAsia="Times New Roman" w:hAnsi="Times New Roman" w:cs="Times New Roman"/>
          <w:sz w:val="24"/>
          <w:szCs w:val="24"/>
        </w:rPr>
        <w:t xml:space="preserve">, &amp; R. </w:t>
      </w:r>
      <w:proofErr w:type="spellStart"/>
      <w:r w:rsidRPr="00F1664B">
        <w:rPr>
          <w:rFonts w:ascii="Times New Roman" w:eastAsia="Times New Roman" w:hAnsi="Times New Roman" w:cs="Times New Roman"/>
          <w:sz w:val="24"/>
          <w:szCs w:val="24"/>
        </w:rPr>
        <w:t>Schnepf</w:t>
      </w:r>
      <w:proofErr w:type="spellEnd"/>
      <w:r w:rsidRPr="00F1664B">
        <w:rPr>
          <w:rFonts w:ascii="Times New Roman" w:eastAsia="Times New Roman" w:hAnsi="Times New Roman" w:cs="Times New Roman"/>
          <w:sz w:val="24"/>
          <w:szCs w:val="24"/>
        </w:rPr>
        <w:t xml:space="preserve"> (eds.), </w:t>
      </w:r>
      <w:r w:rsidRPr="00F1664B">
        <w:rPr>
          <w:rFonts w:ascii="Times New Roman" w:eastAsia="Times New Roman" w:hAnsi="Times New Roman" w:cs="Times New Roman"/>
          <w:i/>
          <w:sz w:val="24"/>
          <w:szCs w:val="24"/>
        </w:rPr>
        <w:t>Debating Dispositions: Issues in Metaphysics, Epistemology and Philosophy of Mind</w:t>
      </w:r>
      <w:r w:rsidRPr="00F1664B">
        <w:rPr>
          <w:rFonts w:ascii="Times New Roman" w:eastAsia="Times New Roman" w:hAnsi="Times New Roman" w:cs="Times New Roman"/>
          <w:sz w:val="24"/>
          <w:szCs w:val="24"/>
        </w:rPr>
        <w:t xml:space="preserve">. Berlin: </w:t>
      </w:r>
      <w:proofErr w:type="spellStart"/>
      <w:r w:rsidRPr="00F1664B">
        <w:rPr>
          <w:rFonts w:ascii="Times New Roman" w:eastAsia="Times New Roman" w:hAnsi="Times New Roman" w:cs="Times New Roman"/>
          <w:sz w:val="24"/>
          <w:szCs w:val="24"/>
        </w:rPr>
        <w:t>DeGruyter</w:t>
      </w:r>
      <w:proofErr w:type="spellEnd"/>
      <w:r w:rsidRPr="00F1664B">
        <w:rPr>
          <w:rFonts w:ascii="Times New Roman" w:eastAsia="Times New Roman" w:hAnsi="Times New Roman" w:cs="Times New Roman"/>
          <w:sz w:val="24"/>
          <w:szCs w:val="24"/>
        </w:rPr>
        <w:t>.</w:t>
      </w:r>
    </w:p>
    <w:p w14:paraId="11BCF89E" w14:textId="77777777" w:rsidR="00856F3D" w:rsidRPr="00856F3D" w:rsidRDefault="00856F3D" w:rsidP="00856F3D">
      <w:pPr>
        <w:spacing w:after="0" w:line="480" w:lineRule="auto"/>
        <w:ind w:left="720" w:hanging="720"/>
        <w:rPr>
          <w:rFonts w:ascii="Times New Roman" w:eastAsia="Times New Roman" w:hAnsi="Times New Roman" w:cs="Times New Roman"/>
          <w:sz w:val="24"/>
          <w:szCs w:val="24"/>
        </w:rPr>
      </w:pPr>
      <w:proofErr w:type="spellStart"/>
      <w:r w:rsidRPr="00856F3D">
        <w:rPr>
          <w:rFonts w:ascii="Times New Roman" w:eastAsia="Times New Roman" w:hAnsi="Times New Roman" w:cs="Times New Roman"/>
          <w:sz w:val="24"/>
          <w:szCs w:val="24"/>
        </w:rPr>
        <w:t>Kahneman</w:t>
      </w:r>
      <w:proofErr w:type="spellEnd"/>
      <w:r w:rsidRPr="00856F3D">
        <w:rPr>
          <w:rFonts w:ascii="Times New Roman" w:eastAsia="Times New Roman" w:hAnsi="Times New Roman" w:cs="Times New Roman"/>
          <w:sz w:val="24"/>
          <w:szCs w:val="24"/>
        </w:rPr>
        <w:t xml:space="preserve">, D. (2011). </w:t>
      </w:r>
      <w:r w:rsidRPr="00856F3D">
        <w:rPr>
          <w:rFonts w:ascii="Times New Roman" w:eastAsia="Times New Roman" w:hAnsi="Times New Roman" w:cs="Times New Roman"/>
          <w:i/>
          <w:sz w:val="24"/>
          <w:szCs w:val="24"/>
        </w:rPr>
        <w:t>Thinking, Fast and Slow</w:t>
      </w:r>
      <w:r w:rsidRPr="00856F3D">
        <w:rPr>
          <w:rFonts w:ascii="Times New Roman" w:eastAsia="Times New Roman" w:hAnsi="Times New Roman" w:cs="Times New Roman"/>
          <w:sz w:val="24"/>
          <w:szCs w:val="24"/>
        </w:rPr>
        <w:t>. New York: Farrar, Strauss, and Giroux.</w:t>
      </w:r>
    </w:p>
    <w:p w14:paraId="4C882B68" w14:textId="77777777" w:rsidR="00571D4F" w:rsidRPr="00571D4F" w:rsidRDefault="00571D4F" w:rsidP="00571D4F">
      <w:pPr>
        <w:spacing w:after="0" w:line="480" w:lineRule="auto"/>
        <w:ind w:left="720" w:hanging="720"/>
        <w:rPr>
          <w:rFonts w:ascii="Times New Roman" w:eastAsia="Times New Roman" w:hAnsi="Times New Roman" w:cs="Times New Roman"/>
          <w:sz w:val="24"/>
          <w:szCs w:val="24"/>
        </w:rPr>
      </w:pPr>
      <w:proofErr w:type="spellStart"/>
      <w:r w:rsidRPr="00571D4F">
        <w:rPr>
          <w:rFonts w:ascii="Times New Roman" w:eastAsia="Times New Roman" w:hAnsi="Times New Roman" w:cs="Times New Roman"/>
          <w:sz w:val="24"/>
          <w:szCs w:val="24"/>
        </w:rPr>
        <w:t>Kelman</w:t>
      </w:r>
      <w:proofErr w:type="spellEnd"/>
      <w:r w:rsidRPr="00571D4F">
        <w:rPr>
          <w:rFonts w:ascii="Times New Roman" w:eastAsia="Times New Roman" w:hAnsi="Times New Roman" w:cs="Times New Roman"/>
          <w:sz w:val="24"/>
          <w:szCs w:val="24"/>
        </w:rPr>
        <w:t xml:space="preserve">, M. (2011). </w:t>
      </w:r>
      <w:r w:rsidRPr="00571D4F">
        <w:rPr>
          <w:rFonts w:ascii="Times New Roman" w:eastAsia="Times New Roman" w:hAnsi="Times New Roman" w:cs="Times New Roman"/>
          <w:i/>
          <w:sz w:val="24"/>
          <w:szCs w:val="24"/>
        </w:rPr>
        <w:t>The Heuristics Debate</w:t>
      </w:r>
      <w:r w:rsidRPr="00571D4F">
        <w:rPr>
          <w:rFonts w:ascii="Times New Roman" w:eastAsia="Times New Roman" w:hAnsi="Times New Roman" w:cs="Times New Roman"/>
          <w:sz w:val="24"/>
          <w:szCs w:val="24"/>
        </w:rPr>
        <w:t>. New York: Oxford UP.</w:t>
      </w:r>
    </w:p>
    <w:p w14:paraId="6550EFE6" w14:textId="77777777" w:rsidR="0060187A" w:rsidRPr="0060187A" w:rsidRDefault="0060187A" w:rsidP="0060187A">
      <w:pPr>
        <w:spacing w:after="0" w:line="480" w:lineRule="auto"/>
        <w:ind w:left="720" w:hanging="720"/>
        <w:rPr>
          <w:rFonts w:ascii="Times New Roman" w:eastAsia="Times New Roman" w:hAnsi="Times New Roman" w:cs="Times New Roman"/>
          <w:sz w:val="24"/>
          <w:szCs w:val="24"/>
        </w:rPr>
      </w:pPr>
      <w:r w:rsidRPr="0060187A">
        <w:rPr>
          <w:rFonts w:ascii="Times New Roman" w:eastAsia="Times New Roman" w:hAnsi="Times New Roman" w:cs="Times New Roman"/>
          <w:sz w:val="24"/>
          <w:szCs w:val="24"/>
        </w:rPr>
        <w:t xml:space="preserve">Morton, A. (2000). Heuristics all the way up. </w:t>
      </w:r>
      <w:r w:rsidRPr="0060187A">
        <w:rPr>
          <w:rFonts w:ascii="Times New Roman" w:eastAsia="Times New Roman" w:hAnsi="Times New Roman" w:cs="Times New Roman"/>
          <w:i/>
          <w:sz w:val="24"/>
          <w:szCs w:val="24"/>
        </w:rPr>
        <w:t>Behavioral and Brain Sciences</w:t>
      </w:r>
      <w:r w:rsidRPr="0060187A">
        <w:rPr>
          <w:rFonts w:ascii="Times New Roman" w:eastAsia="Times New Roman" w:hAnsi="Times New Roman" w:cs="Times New Roman"/>
          <w:sz w:val="24"/>
          <w:szCs w:val="24"/>
        </w:rPr>
        <w:t>, 23:5, 758-759.</w:t>
      </w:r>
    </w:p>
    <w:p w14:paraId="131B7480" w14:textId="77777777" w:rsidR="003927E7" w:rsidRPr="003927E7" w:rsidRDefault="003927E7" w:rsidP="003927E7">
      <w:pPr>
        <w:spacing w:after="0" w:line="480" w:lineRule="auto"/>
        <w:ind w:left="720" w:hanging="720"/>
        <w:rPr>
          <w:rFonts w:ascii="Times New Roman" w:eastAsia="Times New Roman" w:hAnsi="Times New Roman" w:cs="Times New Roman"/>
          <w:sz w:val="24"/>
          <w:szCs w:val="24"/>
        </w:rPr>
      </w:pPr>
      <w:r w:rsidRPr="003927E7">
        <w:rPr>
          <w:rFonts w:ascii="Times New Roman" w:eastAsia="Times New Roman" w:hAnsi="Times New Roman" w:cs="Times New Roman"/>
          <w:sz w:val="24"/>
          <w:szCs w:val="24"/>
        </w:rPr>
        <w:t xml:space="preserve">Morton, A. (2013). </w:t>
      </w:r>
      <w:r w:rsidRPr="003927E7">
        <w:rPr>
          <w:rFonts w:ascii="Times New Roman" w:eastAsia="Times New Roman" w:hAnsi="Times New Roman" w:cs="Times New Roman"/>
          <w:i/>
          <w:sz w:val="24"/>
          <w:szCs w:val="24"/>
        </w:rPr>
        <w:t>Bounded Thinking: Intellectual Virtues for Limited Agents</w:t>
      </w:r>
      <w:r w:rsidRPr="003927E7">
        <w:rPr>
          <w:rFonts w:ascii="Times New Roman" w:eastAsia="Times New Roman" w:hAnsi="Times New Roman" w:cs="Times New Roman"/>
          <w:sz w:val="24"/>
          <w:szCs w:val="24"/>
        </w:rPr>
        <w:t>. Cambridge UP.</w:t>
      </w:r>
    </w:p>
    <w:p w14:paraId="62E92BF5" w14:textId="44589406" w:rsidR="009D7D5E" w:rsidRPr="00AE589C" w:rsidRDefault="00996913" w:rsidP="00FB63B5">
      <w:pPr>
        <w:spacing w:after="0" w:line="480" w:lineRule="auto"/>
        <w:ind w:left="720" w:hanging="720"/>
        <w:rPr>
          <w:rFonts w:ascii="Times New Roman" w:eastAsia="Times New Roman" w:hAnsi="Times New Roman" w:cs="Times New Roman"/>
          <w:sz w:val="24"/>
          <w:szCs w:val="24"/>
        </w:rPr>
      </w:pPr>
      <w:r w:rsidRPr="00996913">
        <w:rPr>
          <w:rFonts w:ascii="Times New Roman" w:eastAsia="Times New Roman" w:hAnsi="Times New Roman" w:cs="Times New Roman"/>
          <w:sz w:val="24"/>
          <w:szCs w:val="24"/>
        </w:rPr>
        <w:t>Olin, L. &amp; Doris, J. (</w:t>
      </w:r>
      <w:r w:rsidR="00B63D6B">
        <w:rPr>
          <w:rFonts w:ascii="Times New Roman" w:eastAsia="Times New Roman" w:hAnsi="Times New Roman" w:cs="Times New Roman"/>
          <w:sz w:val="24"/>
          <w:szCs w:val="24"/>
        </w:rPr>
        <w:t>2014</w:t>
      </w:r>
      <w:r w:rsidRPr="00996913">
        <w:rPr>
          <w:rFonts w:ascii="Times New Roman" w:eastAsia="Times New Roman" w:hAnsi="Times New Roman" w:cs="Times New Roman"/>
          <w:sz w:val="24"/>
          <w:szCs w:val="24"/>
        </w:rPr>
        <w:t xml:space="preserve">). Vicious minds: Virtue epistemology, cognition, and skepticism. </w:t>
      </w:r>
      <w:r w:rsidRPr="00996913">
        <w:rPr>
          <w:rFonts w:ascii="Times New Roman" w:eastAsia="Times New Roman" w:hAnsi="Times New Roman" w:cs="Times New Roman"/>
          <w:i/>
          <w:sz w:val="24"/>
          <w:szCs w:val="24"/>
        </w:rPr>
        <w:t>Philosophical Studies</w:t>
      </w:r>
      <w:r w:rsidR="00B63D6B">
        <w:rPr>
          <w:rFonts w:ascii="Times New Roman" w:eastAsia="Times New Roman" w:hAnsi="Times New Roman" w:cs="Times New Roman"/>
          <w:sz w:val="24"/>
          <w:szCs w:val="24"/>
        </w:rPr>
        <w:t>, 168: 665-92.</w:t>
      </w:r>
    </w:p>
    <w:p w14:paraId="7AFBB02F" w14:textId="2243ED5B" w:rsidR="001F62A1" w:rsidRDefault="00936034" w:rsidP="001F62A1">
      <w:pPr>
        <w:spacing w:after="0" w:line="480" w:lineRule="auto"/>
        <w:ind w:left="720" w:hanging="720"/>
        <w:rPr>
          <w:rFonts w:ascii="Times New Roman" w:eastAsia="Times New Roman" w:hAnsi="Times New Roman" w:cs="Times New Roman"/>
          <w:sz w:val="24"/>
          <w:szCs w:val="24"/>
        </w:rPr>
      </w:pPr>
      <w:proofErr w:type="spellStart"/>
      <w:r w:rsidRPr="00AE589C">
        <w:rPr>
          <w:rFonts w:ascii="Times New Roman" w:eastAsia="Times New Roman" w:hAnsi="Times New Roman" w:cs="Times New Roman"/>
          <w:sz w:val="24"/>
          <w:szCs w:val="24"/>
        </w:rPr>
        <w:t>Palermos</w:t>
      </w:r>
      <w:proofErr w:type="spellEnd"/>
      <w:r w:rsidRPr="00AE589C">
        <w:rPr>
          <w:rFonts w:ascii="Times New Roman" w:eastAsia="Times New Roman" w:hAnsi="Times New Roman" w:cs="Times New Roman"/>
          <w:sz w:val="24"/>
          <w:szCs w:val="24"/>
        </w:rPr>
        <w:t xml:space="preserve">, S.O. (2014). Loops, constitution, and cognitive extension. </w:t>
      </w:r>
      <w:r w:rsidRPr="00AE589C">
        <w:rPr>
          <w:rFonts w:ascii="Times New Roman" w:eastAsia="Times New Roman" w:hAnsi="Times New Roman" w:cs="Times New Roman"/>
          <w:i/>
          <w:sz w:val="24"/>
          <w:szCs w:val="24"/>
        </w:rPr>
        <w:t>Cognitive Systems Research</w:t>
      </w:r>
      <w:r w:rsidR="00E747DF">
        <w:rPr>
          <w:rFonts w:ascii="Times New Roman" w:eastAsia="Times New Roman" w:hAnsi="Times New Roman" w:cs="Times New Roman"/>
          <w:sz w:val="24"/>
          <w:szCs w:val="24"/>
        </w:rPr>
        <w:t xml:space="preserve"> </w:t>
      </w:r>
      <w:r w:rsidRPr="00AE589C">
        <w:rPr>
          <w:rFonts w:ascii="Times New Roman" w:eastAsia="Times New Roman" w:hAnsi="Times New Roman" w:cs="Times New Roman"/>
          <w:sz w:val="24"/>
          <w:szCs w:val="24"/>
        </w:rPr>
        <w:t>27, 25-41.</w:t>
      </w:r>
    </w:p>
    <w:p w14:paraId="2B02ADFE" w14:textId="32F1BF8E" w:rsidR="009A566F" w:rsidRPr="009A566F" w:rsidRDefault="009A566F" w:rsidP="001F62A1">
      <w:pPr>
        <w:spacing w:after="0"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Prithcard</w:t>
      </w:r>
      <w:proofErr w:type="spellEnd"/>
      <w:r>
        <w:rPr>
          <w:rFonts w:ascii="Times New Roman" w:eastAsia="Times New Roman" w:hAnsi="Times New Roman" w:cs="Times New Roman"/>
          <w:sz w:val="24"/>
          <w:szCs w:val="24"/>
        </w:rPr>
        <w:t xml:space="preserve">, D. (forthcoming). Intellectual virtue, extended cognition, and the epistemology of education. In J. </w:t>
      </w:r>
      <w:proofErr w:type="spellStart"/>
      <w:r>
        <w:rPr>
          <w:rFonts w:ascii="Times New Roman" w:eastAsia="Times New Roman" w:hAnsi="Times New Roman" w:cs="Times New Roman"/>
          <w:sz w:val="24"/>
          <w:szCs w:val="24"/>
        </w:rPr>
        <w:t>Baehr</w:t>
      </w:r>
      <w:proofErr w:type="spellEnd"/>
      <w:r>
        <w:rPr>
          <w:rFonts w:ascii="Times New Roman" w:eastAsia="Times New Roman" w:hAnsi="Times New Roman" w:cs="Times New Roman"/>
          <w:sz w:val="24"/>
          <w:szCs w:val="24"/>
        </w:rPr>
        <w:t xml:space="preserve"> (ed.), </w:t>
      </w:r>
      <w:r>
        <w:rPr>
          <w:rFonts w:ascii="Times New Roman" w:eastAsia="Times New Roman" w:hAnsi="Times New Roman" w:cs="Times New Roman"/>
          <w:i/>
          <w:sz w:val="24"/>
          <w:szCs w:val="24"/>
        </w:rPr>
        <w:t>Intellectual Virtues and Education</w:t>
      </w:r>
      <w:r>
        <w:rPr>
          <w:rFonts w:ascii="Times New Roman" w:eastAsia="Times New Roman" w:hAnsi="Times New Roman" w:cs="Times New Roman"/>
          <w:sz w:val="24"/>
          <w:szCs w:val="24"/>
        </w:rPr>
        <w:t>. Routledge.</w:t>
      </w:r>
    </w:p>
    <w:p w14:paraId="24A2E28D" w14:textId="6DB70B93" w:rsidR="001F62A1" w:rsidRDefault="001F62A1" w:rsidP="001F62A1">
      <w:pPr>
        <w:spacing w:after="0" w:line="480" w:lineRule="auto"/>
        <w:ind w:left="720" w:hanging="720"/>
        <w:rPr>
          <w:rFonts w:ascii="Times New Roman" w:eastAsia="Times New Roman" w:hAnsi="Times New Roman" w:cs="Times New Roman"/>
          <w:sz w:val="24"/>
          <w:szCs w:val="24"/>
        </w:rPr>
      </w:pPr>
      <w:r w:rsidRPr="001F62A1">
        <w:rPr>
          <w:rFonts w:ascii="Times New Roman" w:eastAsia="Times New Roman" w:hAnsi="Times New Roman" w:cs="Times New Roman"/>
          <w:sz w:val="24"/>
          <w:szCs w:val="24"/>
        </w:rPr>
        <w:t>Pritchard, D</w:t>
      </w:r>
      <w:r>
        <w:rPr>
          <w:rFonts w:ascii="Times New Roman" w:eastAsia="Times New Roman" w:hAnsi="Times New Roman" w:cs="Times New Roman"/>
          <w:sz w:val="24"/>
          <w:szCs w:val="24"/>
        </w:rPr>
        <w:t>.</w:t>
      </w:r>
      <w:r w:rsidRPr="001F62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1F62A1">
        <w:rPr>
          <w:rFonts w:ascii="Times New Roman" w:eastAsia="Times New Roman" w:hAnsi="Times New Roman" w:cs="Times New Roman"/>
          <w:sz w:val="24"/>
          <w:szCs w:val="24"/>
        </w:rPr>
        <w:t>2012</w:t>
      </w:r>
      <w:r>
        <w:rPr>
          <w:rFonts w:ascii="Times New Roman" w:eastAsia="Times New Roman" w:hAnsi="Times New Roman" w:cs="Times New Roman"/>
          <w:sz w:val="24"/>
          <w:szCs w:val="24"/>
        </w:rPr>
        <w:t>). Anti-Luck Virtue Epistemology,</w:t>
      </w:r>
      <w:r w:rsidRPr="001F62A1">
        <w:rPr>
          <w:rFonts w:ascii="Times New Roman" w:eastAsia="Times New Roman" w:hAnsi="Times New Roman" w:cs="Times New Roman"/>
          <w:sz w:val="24"/>
          <w:szCs w:val="24"/>
        </w:rPr>
        <w:t xml:space="preserve"> </w:t>
      </w:r>
      <w:r w:rsidRPr="001F62A1">
        <w:rPr>
          <w:rFonts w:ascii="Times New Roman" w:eastAsia="Times New Roman" w:hAnsi="Times New Roman" w:cs="Times New Roman"/>
          <w:i/>
          <w:sz w:val="24"/>
          <w:szCs w:val="24"/>
        </w:rPr>
        <w:t>Journal of Philosophy</w:t>
      </w:r>
      <w:r>
        <w:rPr>
          <w:rFonts w:ascii="Times New Roman" w:eastAsia="Times New Roman" w:hAnsi="Times New Roman" w:cs="Times New Roman"/>
          <w:sz w:val="24"/>
          <w:szCs w:val="24"/>
        </w:rPr>
        <w:t>, 109(</w:t>
      </w:r>
      <w:r w:rsidRPr="001F62A1">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1F62A1">
        <w:rPr>
          <w:rFonts w:ascii="Times New Roman" w:eastAsia="Times New Roman" w:hAnsi="Times New Roman" w:cs="Times New Roman"/>
          <w:sz w:val="24"/>
          <w:szCs w:val="24"/>
        </w:rPr>
        <w:t xml:space="preserve"> 247-279.</w:t>
      </w:r>
    </w:p>
    <w:p w14:paraId="3FD2AEA4" w14:textId="225DDD2B" w:rsidR="002544F5" w:rsidRPr="001E5123" w:rsidRDefault="002544F5" w:rsidP="00FB63B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Sherman, </w:t>
      </w:r>
      <w:r w:rsidR="001E5123">
        <w:rPr>
          <w:rFonts w:ascii="Times New Roman" w:eastAsia="Times New Roman" w:hAnsi="Times New Roman" w:cs="Times New Roman"/>
          <w:sz w:val="24"/>
          <w:szCs w:val="24"/>
        </w:rPr>
        <w:t xml:space="preserve">B. (2015). There’s no (testimonial) justice: Why pursuit of a virtue is not the solution to epistemic injustice. </w:t>
      </w:r>
      <w:r w:rsidR="001E5123">
        <w:rPr>
          <w:rFonts w:ascii="Times New Roman" w:eastAsia="Times New Roman" w:hAnsi="Times New Roman" w:cs="Times New Roman"/>
          <w:i/>
          <w:sz w:val="24"/>
          <w:szCs w:val="24"/>
        </w:rPr>
        <w:t>Social Epistemology</w:t>
      </w:r>
      <w:r w:rsidR="001E5123">
        <w:rPr>
          <w:rFonts w:ascii="Times New Roman" w:eastAsia="Times New Roman" w:hAnsi="Times New Roman" w:cs="Times New Roman"/>
          <w:sz w:val="24"/>
          <w:szCs w:val="24"/>
        </w:rPr>
        <w:t>.</w:t>
      </w:r>
    </w:p>
    <w:p w14:paraId="4E2CEFEE" w14:textId="77777777" w:rsidR="004C1425" w:rsidRPr="004C1425" w:rsidRDefault="004C1425" w:rsidP="004C1425">
      <w:pPr>
        <w:spacing w:after="0" w:line="480" w:lineRule="auto"/>
        <w:ind w:left="720" w:hanging="720"/>
        <w:rPr>
          <w:rFonts w:ascii="Times New Roman" w:eastAsia="Times New Roman" w:hAnsi="Times New Roman" w:cs="Times New Roman"/>
          <w:sz w:val="24"/>
          <w:szCs w:val="24"/>
        </w:rPr>
      </w:pPr>
      <w:r w:rsidRPr="004C1425">
        <w:rPr>
          <w:rFonts w:ascii="Times New Roman" w:eastAsia="Times New Roman" w:hAnsi="Times New Roman" w:cs="Times New Roman"/>
          <w:sz w:val="24"/>
          <w:szCs w:val="24"/>
        </w:rPr>
        <w:t xml:space="preserve">Standing, L. (1973). Learning 10,000 pictures. </w:t>
      </w:r>
      <w:r w:rsidRPr="004C1425">
        <w:rPr>
          <w:rFonts w:ascii="Times New Roman" w:eastAsia="Times New Roman" w:hAnsi="Times New Roman" w:cs="Times New Roman"/>
          <w:i/>
          <w:sz w:val="24"/>
          <w:szCs w:val="24"/>
        </w:rPr>
        <w:t>Quarterly Journal of Experimental Psychology</w:t>
      </w:r>
      <w:r w:rsidRPr="004C1425">
        <w:rPr>
          <w:rFonts w:ascii="Times New Roman" w:eastAsia="Times New Roman" w:hAnsi="Times New Roman" w:cs="Times New Roman"/>
          <w:sz w:val="24"/>
          <w:szCs w:val="24"/>
        </w:rPr>
        <w:t>, 25, 207-222.</w:t>
      </w:r>
    </w:p>
    <w:p w14:paraId="3F5B1F60" w14:textId="3A280B00" w:rsidR="00FE61D7" w:rsidRPr="00AE589C" w:rsidRDefault="00FE61D7" w:rsidP="00187577">
      <w:pPr>
        <w:spacing w:after="0" w:line="480" w:lineRule="auto"/>
        <w:ind w:left="720" w:hanging="720"/>
        <w:rPr>
          <w:rFonts w:ascii="Times New Roman" w:eastAsia="Times New Roman" w:hAnsi="Times New Roman" w:cs="Times New Roman"/>
          <w:sz w:val="24"/>
          <w:szCs w:val="24"/>
        </w:rPr>
      </w:pPr>
      <w:proofErr w:type="spellStart"/>
      <w:r w:rsidRPr="00AE589C">
        <w:rPr>
          <w:rFonts w:ascii="Times New Roman" w:eastAsia="Times New Roman" w:hAnsi="Times New Roman" w:cs="Times New Roman"/>
          <w:sz w:val="24"/>
          <w:szCs w:val="24"/>
        </w:rPr>
        <w:t>Sterelny</w:t>
      </w:r>
      <w:proofErr w:type="spellEnd"/>
      <w:r w:rsidRPr="00AE589C">
        <w:rPr>
          <w:rFonts w:ascii="Times New Roman" w:eastAsia="Times New Roman" w:hAnsi="Times New Roman" w:cs="Times New Roman"/>
          <w:sz w:val="24"/>
          <w:szCs w:val="24"/>
        </w:rPr>
        <w:t xml:space="preserve">, K. (2010). Minds: extended or scaffolded? </w:t>
      </w:r>
      <w:r w:rsidRPr="00AE589C">
        <w:rPr>
          <w:rFonts w:ascii="Times New Roman" w:eastAsia="Times New Roman" w:hAnsi="Times New Roman" w:cs="Times New Roman"/>
          <w:i/>
          <w:sz w:val="24"/>
          <w:szCs w:val="24"/>
        </w:rPr>
        <w:t>Phenomenology and the Cognitive Sciences</w:t>
      </w:r>
      <w:r w:rsidRPr="00AE589C">
        <w:rPr>
          <w:rFonts w:ascii="Times New Roman" w:eastAsia="Times New Roman" w:hAnsi="Times New Roman" w:cs="Times New Roman"/>
          <w:sz w:val="24"/>
          <w:szCs w:val="24"/>
        </w:rPr>
        <w:t xml:space="preserve"> 9(4), 465-481.</w:t>
      </w:r>
    </w:p>
    <w:p w14:paraId="40404782" w14:textId="77777777" w:rsidR="001E5123" w:rsidRPr="00AE589C" w:rsidRDefault="001E5123" w:rsidP="001E5123">
      <w:pPr>
        <w:spacing w:line="480" w:lineRule="auto"/>
        <w:rPr>
          <w:rFonts w:ascii="Times New Roman" w:hAnsi="Times New Roman" w:cs="Times New Roman"/>
          <w:color w:val="222222"/>
          <w:sz w:val="24"/>
          <w:szCs w:val="24"/>
          <w:shd w:val="clear" w:color="auto" w:fill="FFFFFF"/>
        </w:rPr>
      </w:pPr>
    </w:p>
    <w:sectPr w:rsidR="001E5123" w:rsidRPr="00AE589C">
      <w:footerReference w:type="even"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3D56A" w14:textId="77777777" w:rsidR="005A2FB8" w:rsidRDefault="005A2FB8" w:rsidP="00E625B9">
      <w:pPr>
        <w:spacing w:after="0" w:line="240" w:lineRule="auto"/>
      </w:pPr>
      <w:r>
        <w:separator/>
      </w:r>
    </w:p>
  </w:endnote>
  <w:endnote w:type="continuationSeparator" w:id="0">
    <w:p w14:paraId="7DA3836C" w14:textId="77777777" w:rsidR="005A2FB8" w:rsidRDefault="005A2FB8" w:rsidP="00E62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altName w:val="MV Boli"/>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2086D" w14:textId="77777777" w:rsidR="0015368C" w:rsidRDefault="0015368C" w:rsidP="003376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C76DF4" w14:textId="77777777" w:rsidR="0015368C" w:rsidRDefault="0015368C" w:rsidP="000303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963D0" w14:textId="77777777" w:rsidR="0015368C" w:rsidRPr="0033760A" w:rsidRDefault="0015368C" w:rsidP="00EC03E7">
    <w:pPr>
      <w:pStyle w:val="Footer"/>
      <w:framePr w:wrap="around" w:vAnchor="text" w:hAnchor="margin" w:xAlign="right" w:y="1"/>
      <w:rPr>
        <w:rStyle w:val="PageNumber"/>
        <w:rFonts w:ascii="Times New Roman" w:hAnsi="Times New Roman" w:cs="Times New Roman"/>
        <w:sz w:val="24"/>
        <w:szCs w:val="24"/>
      </w:rPr>
    </w:pPr>
    <w:r w:rsidRPr="0033760A">
      <w:rPr>
        <w:rStyle w:val="PageNumber"/>
        <w:rFonts w:ascii="Times New Roman" w:hAnsi="Times New Roman" w:cs="Times New Roman"/>
        <w:sz w:val="24"/>
        <w:szCs w:val="24"/>
      </w:rPr>
      <w:fldChar w:fldCharType="begin"/>
    </w:r>
    <w:r w:rsidRPr="0033760A">
      <w:rPr>
        <w:rStyle w:val="PageNumber"/>
        <w:rFonts w:ascii="Times New Roman" w:hAnsi="Times New Roman" w:cs="Times New Roman"/>
        <w:sz w:val="24"/>
        <w:szCs w:val="24"/>
      </w:rPr>
      <w:instrText xml:space="preserve">PAGE  </w:instrText>
    </w:r>
    <w:r w:rsidRPr="0033760A">
      <w:rPr>
        <w:rStyle w:val="PageNumber"/>
        <w:rFonts w:ascii="Times New Roman" w:hAnsi="Times New Roman" w:cs="Times New Roman"/>
        <w:sz w:val="24"/>
        <w:szCs w:val="24"/>
      </w:rPr>
      <w:fldChar w:fldCharType="separate"/>
    </w:r>
    <w:r w:rsidR="005D40C4">
      <w:rPr>
        <w:rStyle w:val="PageNumber"/>
        <w:rFonts w:ascii="Times New Roman" w:hAnsi="Times New Roman" w:cs="Times New Roman"/>
        <w:noProof/>
        <w:sz w:val="24"/>
        <w:szCs w:val="24"/>
      </w:rPr>
      <w:t>28</w:t>
    </w:r>
    <w:r w:rsidRPr="0033760A">
      <w:rPr>
        <w:rStyle w:val="PageNumber"/>
        <w:rFonts w:ascii="Times New Roman" w:hAnsi="Times New Roman" w:cs="Times New Roman"/>
        <w:sz w:val="24"/>
        <w:szCs w:val="24"/>
      </w:rPr>
      <w:fldChar w:fldCharType="end"/>
    </w:r>
  </w:p>
  <w:p w14:paraId="1137643C" w14:textId="77777777" w:rsidR="0015368C" w:rsidRPr="0033760A" w:rsidRDefault="0015368C" w:rsidP="00030377">
    <w:pPr>
      <w:pStyle w:val="Footer"/>
      <w:ind w:right="360"/>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09103" w14:textId="77777777" w:rsidR="005A2FB8" w:rsidRDefault="005A2FB8" w:rsidP="00E625B9">
      <w:pPr>
        <w:spacing w:after="0" w:line="240" w:lineRule="auto"/>
      </w:pPr>
      <w:r>
        <w:separator/>
      </w:r>
    </w:p>
  </w:footnote>
  <w:footnote w:type="continuationSeparator" w:id="0">
    <w:p w14:paraId="06182D50" w14:textId="77777777" w:rsidR="005A2FB8" w:rsidRDefault="005A2FB8" w:rsidP="00E625B9">
      <w:pPr>
        <w:spacing w:after="0" w:line="240" w:lineRule="auto"/>
      </w:pPr>
      <w:r>
        <w:continuationSeparator/>
      </w:r>
    </w:p>
  </w:footnote>
  <w:footnote w:id="1">
    <w:p w14:paraId="47D3C209" w14:textId="18BA0707"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Results like this are what keep us from joining Olin &amp; Doris (2014) in questioning the reliability of basic faculties like recognition memory.</w:t>
      </w:r>
    </w:p>
  </w:footnote>
  <w:footnote w:id="2">
    <w:p w14:paraId="21C7BE0B" w14:textId="253B972C"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We should note that the arrows in these diagrams represent causal pathways, which are directional, rather than correlations, which are not.  Similar diagrams used by </w:t>
      </w:r>
      <w:proofErr w:type="spellStart"/>
      <w:r w:rsidRPr="002F3B37">
        <w:rPr>
          <w:rFonts w:ascii="Times New Roman" w:hAnsi="Times New Roman" w:cs="Times New Roman"/>
          <w:sz w:val="24"/>
          <w:szCs w:val="24"/>
        </w:rPr>
        <w:t>Gigerenzer</w:t>
      </w:r>
      <w:proofErr w:type="spellEnd"/>
      <w:r w:rsidRPr="002F3B37">
        <w:rPr>
          <w:rFonts w:ascii="Times New Roman" w:hAnsi="Times New Roman" w:cs="Times New Roman"/>
          <w:sz w:val="24"/>
          <w:szCs w:val="24"/>
        </w:rPr>
        <w:t xml:space="preserve"> and others typically represent only correlations.</w:t>
      </w:r>
    </w:p>
  </w:footnote>
  <w:footnote w:id="3">
    <w:p w14:paraId="21503D4A" w14:textId="77777777"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Adam Morton (2000) explores the possibility of a meta-heuristic that automatically selects which first-order heuristic to apply.</w:t>
      </w:r>
    </w:p>
  </w:footnote>
  <w:footnote w:id="4">
    <w:p w14:paraId="3F2FD742" w14:textId="77777777"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Cf. </w:t>
      </w:r>
      <w:proofErr w:type="spellStart"/>
      <w:r w:rsidRPr="002F3B37">
        <w:rPr>
          <w:rFonts w:ascii="Times New Roman" w:hAnsi="Times New Roman" w:cs="Times New Roman"/>
          <w:sz w:val="24"/>
          <w:szCs w:val="24"/>
        </w:rPr>
        <w:t>Arnau</w:t>
      </w:r>
      <w:proofErr w:type="spellEnd"/>
      <w:r w:rsidRPr="002F3B37">
        <w:rPr>
          <w:rFonts w:ascii="Times New Roman" w:hAnsi="Times New Roman" w:cs="Times New Roman"/>
          <w:sz w:val="24"/>
          <w:szCs w:val="24"/>
        </w:rPr>
        <w:t>, Ayala, and Strum (2014):  Scaffolded cognition is the idea that (at least some of) our cognitive capacities both depend on and have been transformed by our manipulation of environmental resources. The claim here is not about mere causal dependence but about integrative coupling between internal and external elements. Accordingly, cognitive science should study processes that are distributed across organism and environment, instead of isolating the internal (p. 56).</w:t>
      </w:r>
    </w:p>
  </w:footnote>
  <w:footnote w:id="5">
    <w:p w14:paraId="5FA957BC" w14:textId="5081C715"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w:t>
      </w:r>
      <w:r w:rsidRPr="002F3B37">
        <w:rPr>
          <w:rFonts w:ascii="Times New Roman" w:hAnsi="Times New Roman" w:cs="Times New Roman"/>
          <w:color w:val="222222"/>
          <w:sz w:val="24"/>
          <w:szCs w:val="24"/>
          <w:shd w:val="clear" w:color="auto" w:fill="FFFFFF"/>
        </w:rPr>
        <w:t xml:space="preserve">We use this example in hope and trepidation, as Trump seems to be holding steady in the polls, but expert pollsters and interpreters of polls such as Nate Silver have argued that there is very little chance of Trump receiving the GOP nomination. </w:t>
      </w:r>
      <w:r w:rsidRPr="002F3B37">
        <w:rPr>
          <w:rFonts w:ascii="Times New Roman" w:hAnsi="Times New Roman" w:cs="Times New Roman"/>
          <w:sz w:val="24"/>
          <w:szCs w:val="24"/>
        </w:rPr>
        <w:t>http://fivethirtyeight.com/datalab/candidates-in-donald-trumps-position-have-a-terrible-track-record/</w:t>
      </w:r>
    </w:p>
  </w:footnote>
  <w:footnote w:id="6">
    <w:p w14:paraId="32A21221" w14:textId="653707DF"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http://www.washingtonpost.com/blogs/monkey-cage/wp/2014/04/07/the-less-americans-know-about-ukraines-location-the-more-they-want-u-s-to-intervene/</w:t>
      </w:r>
    </w:p>
  </w:footnote>
  <w:footnote w:id="7">
    <w:p w14:paraId="31ED44E4" w14:textId="22BED98B" w:rsidR="00467A40" w:rsidRPr="002F3B37" w:rsidRDefault="00467A40"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w:t>
      </w:r>
      <w:r w:rsidR="005F6F08" w:rsidRPr="00720C93">
        <w:rPr>
          <w:rFonts w:ascii="Times New Roman" w:hAnsi="Times New Roman" w:cs="Times New Roman"/>
          <w:sz w:val="24"/>
          <w:szCs w:val="24"/>
        </w:rPr>
        <w:t>T</w:t>
      </w:r>
      <w:r w:rsidRPr="00720C93">
        <w:rPr>
          <w:rFonts w:ascii="Times New Roman" w:hAnsi="Times New Roman" w:cs="Times New Roman"/>
          <w:sz w:val="24"/>
          <w:szCs w:val="24"/>
        </w:rPr>
        <w:t>hese issues are</w:t>
      </w:r>
      <w:r w:rsidR="003B147F" w:rsidRPr="00720C93">
        <w:rPr>
          <w:rFonts w:ascii="Times New Roman" w:hAnsi="Times New Roman" w:cs="Times New Roman"/>
          <w:sz w:val="24"/>
          <w:szCs w:val="24"/>
        </w:rPr>
        <w:t>, however,</w:t>
      </w:r>
      <w:r w:rsidRPr="00720C93">
        <w:rPr>
          <w:rFonts w:ascii="Times New Roman" w:hAnsi="Times New Roman" w:cs="Times New Roman"/>
          <w:sz w:val="24"/>
          <w:szCs w:val="24"/>
        </w:rPr>
        <w:t xml:space="preserve"> </w:t>
      </w:r>
      <w:r w:rsidR="002F3B37" w:rsidRPr="00720C93">
        <w:rPr>
          <w:rFonts w:ascii="Times New Roman" w:hAnsi="Times New Roman" w:cs="Times New Roman"/>
          <w:sz w:val="24"/>
          <w:szCs w:val="24"/>
        </w:rPr>
        <w:t xml:space="preserve">examined more extensively </w:t>
      </w:r>
      <w:r w:rsidRPr="00720C93">
        <w:rPr>
          <w:rFonts w:ascii="Times New Roman" w:hAnsi="Times New Roman" w:cs="Times New Roman"/>
          <w:sz w:val="24"/>
          <w:szCs w:val="24"/>
        </w:rPr>
        <w:t xml:space="preserve">in the communications </w:t>
      </w:r>
      <w:r w:rsidR="00303EA1" w:rsidRPr="00720C93">
        <w:rPr>
          <w:rFonts w:ascii="Times New Roman" w:hAnsi="Times New Roman" w:cs="Times New Roman"/>
          <w:sz w:val="24"/>
          <w:szCs w:val="24"/>
        </w:rPr>
        <w:t>literature</w:t>
      </w:r>
      <w:r w:rsidRPr="00720C93">
        <w:rPr>
          <w:rFonts w:ascii="Times New Roman" w:hAnsi="Times New Roman" w:cs="Times New Roman"/>
          <w:sz w:val="24"/>
          <w:szCs w:val="24"/>
        </w:rPr>
        <w:t>.</w:t>
      </w:r>
      <w:r w:rsidR="002F3B37" w:rsidRPr="00720C93">
        <w:rPr>
          <w:rFonts w:ascii="Times New Roman" w:hAnsi="Times New Roman" w:cs="Times New Roman"/>
          <w:sz w:val="24"/>
          <w:szCs w:val="24"/>
        </w:rPr>
        <w:t xml:space="preserve"> </w:t>
      </w:r>
      <w:r w:rsidR="005F0DB0" w:rsidRPr="00720C93">
        <w:rPr>
          <w:rFonts w:ascii="Times New Roman" w:hAnsi="Times New Roman" w:cs="Times New Roman"/>
          <w:sz w:val="24"/>
          <w:szCs w:val="24"/>
        </w:rPr>
        <w:t>See, f</w:t>
      </w:r>
      <w:r w:rsidR="002F3B37" w:rsidRPr="00720C93">
        <w:rPr>
          <w:rFonts w:ascii="Times New Roman" w:hAnsi="Times New Roman" w:cs="Times New Roman"/>
          <w:sz w:val="24"/>
          <w:szCs w:val="24"/>
        </w:rPr>
        <w:t>or example,</w:t>
      </w:r>
      <w:r w:rsidR="005F6F08" w:rsidRPr="00720C93">
        <w:rPr>
          <w:rFonts w:ascii="Times New Roman" w:hAnsi="Times New Roman" w:cs="Times New Roman"/>
          <w:sz w:val="24"/>
          <w:szCs w:val="24"/>
        </w:rPr>
        <w:t xml:space="preserve"> </w:t>
      </w:r>
      <w:r w:rsidRPr="00720C93">
        <w:rPr>
          <w:rFonts w:ascii="Times New Roman" w:hAnsi="Times New Roman" w:cs="Times New Roman"/>
          <w:sz w:val="24"/>
          <w:szCs w:val="24"/>
        </w:rPr>
        <w:t>Arendt &amp; N</w:t>
      </w:r>
      <w:r w:rsidR="002F3B37" w:rsidRPr="00720C93">
        <w:rPr>
          <w:rFonts w:ascii="Times New Roman" w:hAnsi="Times New Roman" w:cs="Times New Roman"/>
          <w:sz w:val="24"/>
          <w:szCs w:val="24"/>
        </w:rPr>
        <w:t>orth</w:t>
      </w:r>
      <w:r w:rsidRPr="00720C93">
        <w:rPr>
          <w:rFonts w:ascii="Times New Roman" w:hAnsi="Times New Roman" w:cs="Times New Roman"/>
          <w:sz w:val="24"/>
          <w:szCs w:val="24"/>
        </w:rPr>
        <w:t>up</w:t>
      </w:r>
      <w:r w:rsidR="002F3B37" w:rsidRPr="00720C93">
        <w:rPr>
          <w:rFonts w:ascii="Times New Roman" w:hAnsi="Times New Roman" w:cs="Times New Roman"/>
          <w:sz w:val="24"/>
          <w:szCs w:val="24"/>
        </w:rPr>
        <w:t xml:space="preserve"> (2015)</w:t>
      </w:r>
      <w:r w:rsidR="005F6F08" w:rsidRPr="00720C93">
        <w:rPr>
          <w:rFonts w:ascii="Times New Roman" w:hAnsi="Times New Roman" w:cs="Times New Roman"/>
          <w:sz w:val="24"/>
          <w:szCs w:val="24"/>
        </w:rPr>
        <w:t xml:space="preserve"> and </w:t>
      </w:r>
      <w:proofErr w:type="spellStart"/>
      <w:r w:rsidR="005F6F08" w:rsidRPr="00720C93">
        <w:rPr>
          <w:rFonts w:ascii="Times New Roman" w:hAnsi="Times New Roman" w:cs="Times New Roman"/>
          <w:sz w:val="24"/>
          <w:szCs w:val="24"/>
        </w:rPr>
        <w:t>Bjornstrom</w:t>
      </w:r>
      <w:proofErr w:type="spellEnd"/>
      <w:r w:rsidR="005F6F08" w:rsidRPr="00720C93">
        <w:rPr>
          <w:rFonts w:ascii="Times New Roman" w:hAnsi="Times New Roman" w:cs="Times New Roman"/>
          <w:sz w:val="24"/>
          <w:szCs w:val="24"/>
        </w:rPr>
        <w:t xml:space="preserve"> et al. (2010)</w:t>
      </w:r>
      <w:r w:rsidR="003B147F" w:rsidRPr="00720C93">
        <w:rPr>
          <w:rFonts w:ascii="Times New Roman" w:hAnsi="Times New Roman" w:cs="Times New Roman"/>
          <w:sz w:val="24"/>
          <w:szCs w:val="24"/>
        </w:rPr>
        <w:t xml:space="preserve"> for analyses</w:t>
      </w:r>
      <w:r w:rsidR="005F0DB0" w:rsidRPr="00720C93">
        <w:rPr>
          <w:rFonts w:ascii="Times New Roman" w:hAnsi="Times New Roman" w:cs="Times New Roman"/>
          <w:sz w:val="24"/>
          <w:szCs w:val="24"/>
        </w:rPr>
        <w:t xml:space="preserve"> of the relationship between crime, television news coverage of crime, and viewer attitudes.</w:t>
      </w:r>
      <w:r w:rsidR="009C5E39" w:rsidRPr="00720C93">
        <w:rPr>
          <w:rFonts w:ascii="Times New Roman" w:hAnsi="Times New Roman" w:cs="Times New Roman"/>
          <w:sz w:val="24"/>
          <w:szCs w:val="24"/>
        </w:rPr>
        <w:t xml:space="preserve"> </w:t>
      </w:r>
      <w:r w:rsidR="00EE36E7" w:rsidRPr="00720C93">
        <w:rPr>
          <w:rFonts w:ascii="Times New Roman" w:hAnsi="Times New Roman" w:cs="Times New Roman"/>
          <w:sz w:val="24"/>
          <w:szCs w:val="24"/>
        </w:rPr>
        <w:t>While</w:t>
      </w:r>
      <w:r w:rsidR="005F0DB0" w:rsidRPr="00720C93">
        <w:rPr>
          <w:rFonts w:ascii="Times New Roman" w:hAnsi="Times New Roman" w:cs="Times New Roman"/>
          <w:sz w:val="24"/>
          <w:szCs w:val="24"/>
        </w:rPr>
        <w:t xml:space="preserve"> our discussion</w:t>
      </w:r>
      <w:r w:rsidR="009C5E39" w:rsidRPr="00720C93">
        <w:rPr>
          <w:rFonts w:ascii="Times New Roman" w:hAnsi="Times New Roman" w:cs="Times New Roman"/>
          <w:sz w:val="24"/>
          <w:szCs w:val="24"/>
        </w:rPr>
        <w:t xml:space="preserve"> below</w:t>
      </w:r>
      <w:r w:rsidR="003B147F" w:rsidRPr="00720C93">
        <w:rPr>
          <w:rFonts w:ascii="Times New Roman" w:hAnsi="Times New Roman" w:cs="Times New Roman"/>
          <w:sz w:val="24"/>
          <w:szCs w:val="24"/>
        </w:rPr>
        <w:t xml:space="preserve"> </w:t>
      </w:r>
      <w:r w:rsidR="003B147F">
        <w:rPr>
          <w:rFonts w:ascii="Times New Roman" w:hAnsi="Times New Roman" w:cs="Times New Roman"/>
          <w:sz w:val="24"/>
          <w:szCs w:val="24"/>
        </w:rPr>
        <w:t>will focus on the vulnerabilities of the recognition heuristic in the context of the population estimation task, we want to emphasize he</w:t>
      </w:r>
      <w:r w:rsidR="00720C93">
        <w:rPr>
          <w:rFonts w:ascii="Times New Roman" w:hAnsi="Times New Roman" w:cs="Times New Roman"/>
          <w:sz w:val="24"/>
          <w:szCs w:val="24"/>
        </w:rPr>
        <w:t xml:space="preserve">re </w:t>
      </w:r>
      <w:r w:rsidR="00932928">
        <w:rPr>
          <w:rFonts w:ascii="Times New Roman" w:hAnsi="Times New Roman" w:cs="Times New Roman"/>
          <w:sz w:val="24"/>
          <w:szCs w:val="24"/>
        </w:rPr>
        <w:t>that our arguments apply to</w:t>
      </w:r>
      <w:r w:rsidR="00DE5A9A">
        <w:rPr>
          <w:rFonts w:ascii="Times New Roman" w:hAnsi="Times New Roman" w:cs="Times New Roman"/>
          <w:sz w:val="24"/>
          <w:szCs w:val="24"/>
        </w:rPr>
        <w:t xml:space="preserve"> any case where recognition</w:t>
      </w:r>
      <w:r w:rsidR="00932928">
        <w:rPr>
          <w:rFonts w:ascii="Times New Roman" w:hAnsi="Times New Roman" w:cs="Times New Roman"/>
          <w:sz w:val="24"/>
          <w:szCs w:val="24"/>
        </w:rPr>
        <w:t xml:space="preserve"> (and</w:t>
      </w:r>
      <w:r w:rsidR="00DE5A9A">
        <w:rPr>
          <w:rFonts w:ascii="Times New Roman" w:hAnsi="Times New Roman" w:cs="Times New Roman"/>
          <w:sz w:val="24"/>
          <w:szCs w:val="24"/>
        </w:rPr>
        <w:t xml:space="preserve"> subsequent inference) is largely determined by media coverage</w:t>
      </w:r>
      <w:r w:rsidR="00932928">
        <w:rPr>
          <w:rFonts w:ascii="Times New Roman" w:hAnsi="Times New Roman" w:cs="Times New Roman"/>
          <w:sz w:val="24"/>
          <w:szCs w:val="24"/>
        </w:rPr>
        <w:t>.</w:t>
      </w:r>
      <w:r w:rsidR="00C372EB">
        <w:rPr>
          <w:rFonts w:ascii="Times New Roman" w:hAnsi="Times New Roman" w:cs="Times New Roman"/>
          <w:sz w:val="24"/>
          <w:szCs w:val="24"/>
        </w:rPr>
        <w:t xml:space="preserve"> The disproportionately high number of mentions of violent crime perpetrated by minorities (relative the overall violent crime rate</w:t>
      </w:r>
      <w:r w:rsidR="005D40C4">
        <w:rPr>
          <w:rFonts w:ascii="Times New Roman" w:hAnsi="Times New Roman" w:cs="Times New Roman"/>
          <w:sz w:val="24"/>
          <w:szCs w:val="24"/>
        </w:rPr>
        <w:t>) and</w:t>
      </w:r>
      <w:bookmarkStart w:id="0" w:name="_GoBack"/>
      <w:bookmarkEnd w:id="0"/>
      <w:r w:rsidR="005D40C4">
        <w:rPr>
          <w:rFonts w:ascii="Times New Roman" w:hAnsi="Times New Roman" w:cs="Times New Roman"/>
          <w:sz w:val="24"/>
          <w:szCs w:val="24"/>
        </w:rPr>
        <w:t xml:space="preserve"> viewer attitudes toward minority groups is one such example, though others could be easily multiplied. </w:t>
      </w:r>
    </w:p>
  </w:footnote>
  <w:footnote w:id="8">
    <w:p w14:paraId="709450FC" w14:textId="64E19051"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Of course, the members of </w:t>
      </w:r>
      <w:r w:rsidRPr="002F3B37">
        <w:rPr>
          <w:rFonts w:ascii="Times New Roman" w:hAnsi="Times New Roman" w:cs="Times New Roman"/>
          <w:i/>
          <w:sz w:val="24"/>
          <w:szCs w:val="24"/>
        </w:rPr>
        <w:t>P</w:t>
      </w:r>
      <w:r w:rsidRPr="002F3B37">
        <w:rPr>
          <w:rFonts w:ascii="Times New Roman" w:hAnsi="Times New Roman" w:cs="Times New Roman"/>
          <w:sz w:val="24"/>
          <w:szCs w:val="24"/>
        </w:rPr>
        <w:t xml:space="preserve"> are also wronged – in their capacity as receivers of knowledge. This is a kind of epistemic injustice that Fricker notes but finds uninteresting because it does not seem to have an essential connection with epistemology.</w:t>
      </w:r>
    </w:p>
  </w:footnote>
  <w:footnote w:id="9">
    <w:p w14:paraId="76B84869" w14:textId="740C8D75"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An alternative interpretation, which would be attractive to Marxists and old-fashioned </w:t>
      </w:r>
      <w:proofErr w:type="spellStart"/>
      <w:r w:rsidRPr="002F3B37">
        <w:rPr>
          <w:rFonts w:ascii="Times New Roman" w:hAnsi="Times New Roman" w:cs="Times New Roman"/>
          <w:sz w:val="24"/>
          <w:szCs w:val="24"/>
        </w:rPr>
        <w:t>structuralists</w:t>
      </w:r>
      <w:proofErr w:type="spellEnd"/>
      <w:r w:rsidRPr="002F3B37">
        <w:rPr>
          <w:rFonts w:ascii="Times New Roman" w:hAnsi="Times New Roman" w:cs="Times New Roman"/>
          <w:sz w:val="24"/>
          <w:szCs w:val="24"/>
        </w:rPr>
        <w:t>, is that the media is only allegedly designed to facilitate the transfer of important and valuable knowledge, but that its actual function is to generate the illusion of knowledge amidst ignorance that benefits certain elites. This could be true regardless of whether one is inclined to identify a puppet-master or other nefarious individual malefactor.</w:t>
      </w:r>
    </w:p>
  </w:footnote>
  <w:footnote w:id="10">
    <w:p w14:paraId="289ACD66" w14:textId="6248AB7A" w:rsidR="0015368C" w:rsidRPr="002F3B37" w:rsidRDefault="0015368C" w:rsidP="002F3B37">
      <w:pPr>
        <w:pStyle w:val="FootnoteText"/>
        <w:spacing w:line="480" w:lineRule="auto"/>
        <w:rPr>
          <w:rFonts w:ascii="Times New Roman" w:hAnsi="Times New Roman" w:cs="Times New Roman"/>
          <w:sz w:val="24"/>
          <w:szCs w:val="24"/>
        </w:rPr>
      </w:pPr>
      <w:r w:rsidRPr="002F3B37">
        <w:rPr>
          <w:rStyle w:val="FootnoteReference"/>
          <w:rFonts w:ascii="Times New Roman" w:hAnsi="Times New Roman" w:cs="Times New Roman"/>
          <w:sz w:val="24"/>
          <w:szCs w:val="24"/>
        </w:rPr>
        <w:footnoteRef/>
      </w:r>
      <w:r w:rsidRPr="002F3B37">
        <w:rPr>
          <w:rFonts w:ascii="Times New Roman" w:hAnsi="Times New Roman" w:cs="Times New Roman"/>
          <w:sz w:val="24"/>
          <w:szCs w:val="24"/>
        </w:rPr>
        <w:t xml:space="preserve"> Goldstein &amp; </w:t>
      </w:r>
      <w:proofErr w:type="spellStart"/>
      <w:r w:rsidRPr="002F3B37">
        <w:rPr>
          <w:rFonts w:ascii="Times New Roman" w:hAnsi="Times New Roman" w:cs="Times New Roman"/>
          <w:sz w:val="24"/>
          <w:szCs w:val="24"/>
        </w:rPr>
        <w:t>Gigerenzer</w:t>
      </w:r>
      <w:proofErr w:type="spellEnd"/>
      <w:r w:rsidRPr="002F3B37">
        <w:rPr>
          <w:rFonts w:ascii="Times New Roman" w:hAnsi="Times New Roman" w:cs="Times New Roman"/>
          <w:sz w:val="24"/>
          <w:szCs w:val="24"/>
        </w:rPr>
        <w:t xml:space="preserve"> (2002) somewhat inexplicably used the </w:t>
      </w:r>
      <w:r w:rsidRPr="002F3B37">
        <w:rPr>
          <w:rFonts w:ascii="Times New Roman" w:hAnsi="Times New Roman" w:cs="Times New Roman"/>
          <w:i/>
          <w:sz w:val="24"/>
          <w:szCs w:val="24"/>
        </w:rPr>
        <w:t xml:space="preserve">Chicago Tribune </w:t>
      </w:r>
      <w:r w:rsidRPr="002F3B37">
        <w:rPr>
          <w:rFonts w:ascii="Times New Roman" w:hAnsi="Times New Roman" w:cs="Times New Roman"/>
          <w:sz w:val="24"/>
          <w:szCs w:val="24"/>
        </w:rPr>
        <w:t xml:space="preserve">rather than the </w:t>
      </w:r>
      <w:r w:rsidRPr="002F3B37">
        <w:rPr>
          <w:rFonts w:ascii="Times New Roman" w:hAnsi="Times New Roman" w:cs="Times New Roman"/>
          <w:i/>
          <w:sz w:val="24"/>
          <w:szCs w:val="24"/>
        </w:rPr>
        <w:t>New York Times</w:t>
      </w:r>
      <w:r w:rsidRPr="002F3B37">
        <w:rPr>
          <w:rFonts w:ascii="Times New Roman" w:hAnsi="Times New Roman" w:cs="Times New Roman"/>
          <w:sz w:val="24"/>
          <w:szCs w:val="24"/>
        </w:rPr>
        <w:t xml:space="preserve">.  We decided to go with the </w:t>
      </w:r>
      <w:r w:rsidRPr="002F3B37">
        <w:rPr>
          <w:rFonts w:ascii="Times New Roman" w:hAnsi="Times New Roman" w:cs="Times New Roman"/>
          <w:i/>
          <w:sz w:val="24"/>
          <w:szCs w:val="24"/>
        </w:rPr>
        <w:t>Times</w:t>
      </w:r>
      <w:r w:rsidRPr="002F3B37">
        <w:rPr>
          <w:rFonts w:ascii="Times New Roman" w:hAnsi="Times New Roman" w:cs="Times New Roman"/>
          <w:sz w:val="24"/>
          <w:szCs w:val="24"/>
        </w:rPr>
        <w:t xml:space="preserve"> because it is the paper of record in the United States, because it has more extensive international coverage,</w:t>
      </w:r>
      <w:r w:rsidR="00720C93">
        <w:rPr>
          <w:rFonts w:ascii="Times New Roman" w:hAnsi="Times New Roman" w:cs="Times New Roman"/>
          <w:sz w:val="24"/>
          <w:szCs w:val="24"/>
        </w:rPr>
        <w:t xml:space="preserve"> and</w:t>
      </w:r>
      <w:r w:rsidRPr="002F3B37">
        <w:rPr>
          <w:rFonts w:ascii="Times New Roman" w:hAnsi="Times New Roman" w:cs="Times New Roman"/>
          <w:sz w:val="24"/>
          <w:szCs w:val="24"/>
        </w:rPr>
        <w:t xml:space="preserve"> because it has a more sea</w:t>
      </w:r>
      <w:r w:rsidR="00720C93">
        <w:rPr>
          <w:rFonts w:ascii="Times New Roman" w:hAnsi="Times New Roman" w:cs="Times New Roman"/>
          <w:sz w:val="24"/>
          <w:szCs w:val="24"/>
        </w:rPr>
        <w:t>rchable website.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B9C"/>
    <w:rsid w:val="0000211C"/>
    <w:rsid w:val="0002173C"/>
    <w:rsid w:val="000267AD"/>
    <w:rsid w:val="00030377"/>
    <w:rsid w:val="00033563"/>
    <w:rsid w:val="000335DB"/>
    <w:rsid w:val="000363DD"/>
    <w:rsid w:val="00041444"/>
    <w:rsid w:val="00043642"/>
    <w:rsid w:val="0004410D"/>
    <w:rsid w:val="00045726"/>
    <w:rsid w:val="00045A87"/>
    <w:rsid w:val="00045AB2"/>
    <w:rsid w:val="00055676"/>
    <w:rsid w:val="00056F2A"/>
    <w:rsid w:val="000574F7"/>
    <w:rsid w:val="00060D82"/>
    <w:rsid w:val="00067290"/>
    <w:rsid w:val="00073BFB"/>
    <w:rsid w:val="00077F18"/>
    <w:rsid w:val="000833AD"/>
    <w:rsid w:val="00085323"/>
    <w:rsid w:val="000949EE"/>
    <w:rsid w:val="000A0C57"/>
    <w:rsid w:val="000A1301"/>
    <w:rsid w:val="000B30DF"/>
    <w:rsid w:val="000C023E"/>
    <w:rsid w:val="000C2E91"/>
    <w:rsid w:val="000C3A86"/>
    <w:rsid w:val="000D215C"/>
    <w:rsid w:val="000D7D0B"/>
    <w:rsid w:val="000E3CAA"/>
    <w:rsid w:val="000E6BF2"/>
    <w:rsid w:val="000F161A"/>
    <w:rsid w:val="0010021A"/>
    <w:rsid w:val="001009F4"/>
    <w:rsid w:val="0010338E"/>
    <w:rsid w:val="00110925"/>
    <w:rsid w:val="00110FA7"/>
    <w:rsid w:val="00112797"/>
    <w:rsid w:val="001127FA"/>
    <w:rsid w:val="00112EE0"/>
    <w:rsid w:val="00113503"/>
    <w:rsid w:val="001138E5"/>
    <w:rsid w:val="00123D25"/>
    <w:rsid w:val="00126BF4"/>
    <w:rsid w:val="00132C19"/>
    <w:rsid w:val="00133ADA"/>
    <w:rsid w:val="00135E21"/>
    <w:rsid w:val="00140516"/>
    <w:rsid w:val="001444E9"/>
    <w:rsid w:val="001466FD"/>
    <w:rsid w:val="00146E2A"/>
    <w:rsid w:val="00146FA3"/>
    <w:rsid w:val="00147A92"/>
    <w:rsid w:val="0015368C"/>
    <w:rsid w:val="00157360"/>
    <w:rsid w:val="0015759A"/>
    <w:rsid w:val="001615EA"/>
    <w:rsid w:val="00162715"/>
    <w:rsid w:val="001627C1"/>
    <w:rsid w:val="0016466A"/>
    <w:rsid w:val="001664B5"/>
    <w:rsid w:val="001711E4"/>
    <w:rsid w:val="00177781"/>
    <w:rsid w:val="00183739"/>
    <w:rsid w:val="00187577"/>
    <w:rsid w:val="00187E11"/>
    <w:rsid w:val="001905C3"/>
    <w:rsid w:val="001A08C8"/>
    <w:rsid w:val="001A2180"/>
    <w:rsid w:val="001A37F0"/>
    <w:rsid w:val="001A684C"/>
    <w:rsid w:val="001A7A0F"/>
    <w:rsid w:val="001B67F3"/>
    <w:rsid w:val="001C0540"/>
    <w:rsid w:val="001C49C0"/>
    <w:rsid w:val="001C53E1"/>
    <w:rsid w:val="001D1FD6"/>
    <w:rsid w:val="001D5912"/>
    <w:rsid w:val="001E07FC"/>
    <w:rsid w:val="001E4F48"/>
    <w:rsid w:val="001E5123"/>
    <w:rsid w:val="001F05BA"/>
    <w:rsid w:val="001F326A"/>
    <w:rsid w:val="001F4526"/>
    <w:rsid w:val="001F5777"/>
    <w:rsid w:val="001F62A1"/>
    <w:rsid w:val="001F743E"/>
    <w:rsid w:val="0020095C"/>
    <w:rsid w:val="0020687F"/>
    <w:rsid w:val="00206C95"/>
    <w:rsid w:val="002077E3"/>
    <w:rsid w:val="0021534A"/>
    <w:rsid w:val="00216B03"/>
    <w:rsid w:val="002228DC"/>
    <w:rsid w:val="00227ECB"/>
    <w:rsid w:val="002308A4"/>
    <w:rsid w:val="002320EB"/>
    <w:rsid w:val="00232AE9"/>
    <w:rsid w:val="00233C6C"/>
    <w:rsid w:val="00234DBA"/>
    <w:rsid w:val="0024127E"/>
    <w:rsid w:val="00245FD6"/>
    <w:rsid w:val="00250347"/>
    <w:rsid w:val="00253D14"/>
    <w:rsid w:val="002540AF"/>
    <w:rsid w:val="002544F5"/>
    <w:rsid w:val="00254E5B"/>
    <w:rsid w:val="00255AA4"/>
    <w:rsid w:val="00256842"/>
    <w:rsid w:val="002574F8"/>
    <w:rsid w:val="002631E9"/>
    <w:rsid w:val="00263C9F"/>
    <w:rsid w:val="002640D4"/>
    <w:rsid w:val="00265AA3"/>
    <w:rsid w:val="002717A0"/>
    <w:rsid w:val="00277AE4"/>
    <w:rsid w:val="0028192F"/>
    <w:rsid w:val="0028390A"/>
    <w:rsid w:val="002855D8"/>
    <w:rsid w:val="00285708"/>
    <w:rsid w:val="00295CC5"/>
    <w:rsid w:val="002A45B7"/>
    <w:rsid w:val="002B0F24"/>
    <w:rsid w:val="002B4F83"/>
    <w:rsid w:val="002B5075"/>
    <w:rsid w:val="002C57AE"/>
    <w:rsid w:val="002D0C53"/>
    <w:rsid w:val="002D4299"/>
    <w:rsid w:val="002D7C36"/>
    <w:rsid w:val="002E0B96"/>
    <w:rsid w:val="002E0E8D"/>
    <w:rsid w:val="002E2654"/>
    <w:rsid w:val="002E33A1"/>
    <w:rsid w:val="002F12A5"/>
    <w:rsid w:val="002F1B62"/>
    <w:rsid w:val="002F3B37"/>
    <w:rsid w:val="00301892"/>
    <w:rsid w:val="003028B1"/>
    <w:rsid w:val="00303EA1"/>
    <w:rsid w:val="00311730"/>
    <w:rsid w:val="003134A3"/>
    <w:rsid w:val="003145C7"/>
    <w:rsid w:val="00316549"/>
    <w:rsid w:val="00325B3A"/>
    <w:rsid w:val="003304D5"/>
    <w:rsid w:val="00330D0E"/>
    <w:rsid w:val="003326D2"/>
    <w:rsid w:val="00335BD5"/>
    <w:rsid w:val="0033760A"/>
    <w:rsid w:val="00340B37"/>
    <w:rsid w:val="00340C6C"/>
    <w:rsid w:val="00340E1E"/>
    <w:rsid w:val="003528C5"/>
    <w:rsid w:val="00352BDD"/>
    <w:rsid w:val="00352EA3"/>
    <w:rsid w:val="003531E1"/>
    <w:rsid w:val="003557CD"/>
    <w:rsid w:val="00356AFE"/>
    <w:rsid w:val="00361893"/>
    <w:rsid w:val="00367868"/>
    <w:rsid w:val="003719CC"/>
    <w:rsid w:val="00372C21"/>
    <w:rsid w:val="00374196"/>
    <w:rsid w:val="00375AB0"/>
    <w:rsid w:val="003830FB"/>
    <w:rsid w:val="0038755C"/>
    <w:rsid w:val="00387761"/>
    <w:rsid w:val="003908A1"/>
    <w:rsid w:val="00390DD7"/>
    <w:rsid w:val="003927E7"/>
    <w:rsid w:val="00394A85"/>
    <w:rsid w:val="00395854"/>
    <w:rsid w:val="003A3683"/>
    <w:rsid w:val="003A4A84"/>
    <w:rsid w:val="003A4DBA"/>
    <w:rsid w:val="003A51A4"/>
    <w:rsid w:val="003A7B11"/>
    <w:rsid w:val="003B147F"/>
    <w:rsid w:val="003B1641"/>
    <w:rsid w:val="003C21B7"/>
    <w:rsid w:val="003C3966"/>
    <w:rsid w:val="003C611C"/>
    <w:rsid w:val="003C66BD"/>
    <w:rsid w:val="003D1553"/>
    <w:rsid w:val="003D1F52"/>
    <w:rsid w:val="003D3647"/>
    <w:rsid w:val="003D725A"/>
    <w:rsid w:val="003E04AF"/>
    <w:rsid w:val="003E0704"/>
    <w:rsid w:val="003E182D"/>
    <w:rsid w:val="003E403C"/>
    <w:rsid w:val="003E51C0"/>
    <w:rsid w:val="003E6D38"/>
    <w:rsid w:val="003E774C"/>
    <w:rsid w:val="003E7D43"/>
    <w:rsid w:val="003F3AA9"/>
    <w:rsid w:val="003F50E7"/>
    <w:rsid w:val="00403FFD"/>
    <w:rsid w:val="00404CC8"/>
    <w:rsid w:val="0040774E"/>
    <w:rsid w:val="00411554"/>
    <w:rsid w:val="00412E82"/>
    <w:rsid w:val="00414C0A"/>
    <w:rsid w:val="00417892"/>
    <w:rsid w:val="00420D81"/>
    <w:rsid w:val="00422E4D"/>
    <w:rsid w:val="00426AF7"/>
    <w:rsid w:val="00427EF6"/>
    <w:rsid w:val="00432D7B"/>
    <w:rsid w:val="004418E7"/>
    <w:rsid w:val="0044306F"/>
    <w:rsid w:val="00445C30"/>
    <w:rsid w:val="00457AD5"/>
    <w:rsid w:val="00465743"/>
    <w:rsid w:val="004667DF"/>
    <w:rsid w:val="00467A40"/>
    <w:rsid w:val="00471595"/>
    <w:rsid w:val="00475331"/>
    <w:rsid w:val="00481C4B"/>
    <w:rsid w:val="004822E0"/>
    <w:rsid w:val="0049456A"/>
    <w:rsid w:val="004A1F7C"/>
    <w:rsid w:val="004B0E3F"/>
    <w:rsid w:val="004B23C2"/>
    <w:rsid w:val="004B48D1"/>
    <w:rsid w:val="004B5D48"/>
    <w:rsid w:val="004C0E4F"/>
    <w:rsid w:val="004C1425"/>
    <w:rsid w:val="004C4552"/>
    <w:rsid w:val="004C4FC9"/>
    <w:rsid w:val="004E0055"/>
    <w:rsid w:val="004E04CE"/>
    <w:rsid w:val="004E1983"/>
    <w:rsid w:val="004E7571"/>
    <w:rsid w:val="004E7DF2"/>
    <w:rsid w:val="004F5D8E"/>
    <w:rsid w:val="004F6956"/>
    <w:rsid w:val="005008AC"/>
    <w:rsid w:val="00515837"/>
    <w:rsid w:val="00517065"/>
    <w:rsid w:val="00524197"/>
    <w:rsid w:val="0053367E"/>
    <w:rsid w:val="0053587E"/>
    <w:rsid w:val="005414FD"/>
    <w:rsid w:val="00543F06"/>
    <w:rsid w:val="0054633E"/>
    <w:rsid w:val="00547128"/>
    <w:rsid w:val="00547F68"/>
    <w:rsid w:val="005502E7"/>
    <w:rsid w:val="00551D4D"/>
    <w:rsid w:val="00560D91"/>
    <w:rsid w:val="005642A3"/>
    <w:rsid w:val="00564F39"/>
    <w:rsid w:val="0056629D"/>
    <w:rsid w:val="00566463"/>
    <w:rsid w:val="00571D4F"/>
    <w:rsid w:val="0057225F"/>
    <w:rsid w:val="00574055"/>
    <w:rsid w:val="0057478F"/>
    <w:rsid w:val="00576967"/>
    <w:rsid w:val="005774B2"/>
    <w:rsid w:val="00577FCB"/>
    <w:rsid w:val="00581D3A"/>
    <w:rsid w:val="0058263B"/>
    <w:rsid w:val="00583833"/>
    <w:rsid w:val="00583FCE"/>
    <w:rsid w:val="0058741C"/>
    <w:rsid w:val="005914EB"/>
    <w:rsid w:val="00591597"/>
    <w:rsid w:val="005A2FB8"/>
    <w:rsid w:val="005A6CB8"/>
    <w:rsid w:val="005B4406"/>
    <w:rsid w:val="005B5C1D"/>
    <w:rsid w:val="005C55D2"/>
    <w:rsid w:val="005D32EC"/>
    <w:rsid w:val="005D40C4"/>
    <w:rsid w:val="005D48E0"/>
    <w:rsid w:val="005E1CC1"/>
    <w:rsid w:val="005E1E05"/>
    <w:rsid w:val="005E2C33"/>
    <w:rsid w:val="005E4B1B"/>
    <w:rsid w:val="005F0DB0"/>
    <w:rsid w:val="005F11C6"/>
    <w:rsid w:val="005F5C47"/>
    <w:rsid w:val="005F6F08"/>
    <w:rsid w:val="00600FF0"/>
    <w:rsid w:val="0060187A"/>
    <w:rsid w:val="00602404"/>
    <w:rsid w:val="00605EB5"/>
    <w:rsid w:val="006061DB"/>
    <w:rsid w:val="00606A3B"/>
    <w:rsid w:val="0061096A"/>
    <w:rsid w:val="006136D0"/>
    <w:rsid w:val="00614553"/>
    <w:rsid w:val="00617CFD"/>
    <w:rsid w:val="006238B0"/>
    <w:rsid w:val="00624D65"/>
    <w:rsid w:val="00630CD8"/>
    <w:rsid w:val="006317B5"/>
    <w:rsid w:val="00633C47"/>
    <w:rsid w:val="006364BF"/>
    <w:rsid w:val="00646A3E"/>
    <w:rsid w:val="00647D85"/>
    <w:rsid w:val="00651F48"/>
    <w:rsid w:val="006546AD"/>
    <w:rsid w:val="0066148C"/>
    <w:rsid w:val="00663222"/>
    <w:rsid w:val="00674ACC"/>
    <w:rsid w:val="00676389"/>
    <w:rsid w:val="00680AD4"/>
    <w:rsid w:val="0068363C"/>
    <w:rsid w:val="00686312"/>
    <w:rsid w:val="0069490B"/>
    <w:rsid w:val="00695955"/>
    <w:rsid w:val="006959FC"/>
    <w:rsid w:val="006970C7"/>
    <w:rsid w:val="006A15EC"/>
    <w:rsid w:val="006A4123"/>
    <w:rsid w:val="006A49D4"/>
    <w:rsid w:val="006A7965"/>
    <w:rsid w:val="006A7A54"/>
    <w:rsid w:val="006B56E3"/>
    <w:rsid w:val="006C0574"/>
    <w:rsid w:val="006C0A25"/>
    <w:rsid w:val="006C43DE"/>
    <w:rsid w:val="006C7EDD"/>
    <w:rsid w:val="006D191B"/>
    <w:rsid w:val="006D63D2"/>
    <w:rsid w:val="006E0603"/>
    <w:rsid w:val="006E39FC"/>
    <w:rsid w:val="006E5A9F"/>
    <w:rsid w:val="006E67A3"/>
    <w:rsid w:val="006E67C5"/>
    <w:rsid w:val="006E6BA3"/>
    <w:rsid w:val="006F07CE"/>
    <w:rsid w:val="006F54F3"/>
    <w:rsid w:val="006F6EA6"/>
    <w:rsid w:val="007020C3"/>
    <w:rsid w:val="007034BC"/>
    <w:rsid w:val="00706211"/>
    <w:rsid w:val="00711820"/>
    <w:rsid w:val="00715C60"/>
    <w:rsid w:val="00720C93"/>
    <w:rsid w:val="007214BE"/>
    <w:rsid w:val="007237E3"/>
    <w:rsid w:val="007247D6"/>
    <w:rsid w:val="007253E3"/>
    <w:rsid w:val="00727B75"/>
    <w:rsid w:val="0073195D"/>
    <w:rsid w:val="0073346D"/>
    <w:rsid w:val="00734DC0"/>
    <w:rsid w:val="00737DEB"/>
    <w:rsid w:val="00742C58"/>
    <w:rsid w:val="00744C05"/>
    <w:rsid w:val="00744F02"/>
    <w:rsid w:val="00750D20"/>
    <w:rsid w:val="00750D4D"/>
    <w:rsid w:val="00757B52"/>
    <w:rsid w:val="00762244"/>
    <w:rsid w:val="007636CE"/>
    <w:rsid w:val="00763F53"/>
    <w:rsid w:val="00766D98"/>
    <w:rsid w:val="00774D09"/>
    <w:rsid w:val="00777FAB"/>
    <w:rsid w:val="00780B61"/>
    <w:rsid w:val="00784735"/>
    <w:rsid w:val="00785F19"/>
    <w:rsid w:val="00787866"/>
    <w:rsid w:val="00787AEE"/>
    <w:rsid w:val="00790A00"/>
    <w:rsid w:val="00794B8F"/>
    <w:rsid w:val="007A19BC"/>
    <w:rsid w:val="007A4A1C"/>
    <w:rsid w:val="007A4A92"/>
    <w:rsid w:val="007A538C"/>
    <w:rsid w:val="007A60C0"/>
    <w:rsid w:val="007A6439"/>
    <w:rsid w:val="007A6710"/>
    <w:rsid w:val="007A7A7D"/>
    <w:rsid w:val="007C0B5E"/>
    <w:rsid w:val="007C1111"/>
    <w:rsid w:val="007C406C"/>
    <w:rsid w:val="007C48BF"/>
    <w:rsid w:val="007D18CF"/>
    <w:rsid w:val="007D42E8"/>
    <w:rsid w:val="007E1474"/>
    <w:rsid w:val="007E77A7"/>
    <w:rsid w:val="007E7892"/>
    <w:rsid w:val="007F04BE"/>
    <w:rsid w:val="007F2441"/>
    <w:rsid w:val="007F34D4"/>
    <w:rsid w:val="007F3B88"/>
    <w:rsid w:val="007F7055"/>
    <w:rsid w:val="00802684"/>
    <w:rsid w:val="008054A9"/>
    <w:rsid w:val="00810CB5"/>
    <w:rsid w:val="00814708"/>
    <w:rsid w:val="00815892"/>
    <w:rsid w:val="00815CD1"/>
    <w:rsid w:val="00816E42"/>
    <w:rsid w:val="00817488"/>
    <w:rsid w:val="0082102D"/>
    <w:rsid w:val="008217C8"/>
    <w:rsid w:val="00821866"/>
    <w:rsid w:val="008219F3"/>
    <w:rsid w:val="008226DB"/>
    <w:rsid w:val="00822B82"/>
    <w:rsid w:val="00822E58"/>
    <w:rsid w:val="00834C36"/>
    <w:rsid w:val="008353AA"/>
    <w:rsid w:val="00836A39"/>
    <w:rsid w:val="008377C3"/>
    <w:rsid w:val="00840E9B"/>
    <w:rsid w:val="00842955"/>
    <w:rsid w:val="00845234"/>
    <w:rsid w:val="00845CC6"/>
    <w:rsid w:val="0085551F"/>
    <w:rsid w:val="00856718"/>
    <w:rsid w:val="00856753"/>
    <w:rsid w:val="00856F3D"/>
    <w:rsid w:val="00857DC7"/>
    <w:rsid w:val="00872F4D"/>
    <w:rsid w:val="00874D75"/>
    <w:rsid w:val="00876497"/>
    <w:rsid w:val="00876F89"/>
    <w:rsid w:val="00877C95"/>
    <w:rsid w:val="0088004F"/>
    <w:rsid w:val="00881005"/>
    <w:rsid w:val="00884334"/>
    <w:rsid w:val="00884F30"/>
    <w:rsid w:val="00886ED4"/>
    <w:rsid w:val="00891EF2"/>
    <w:rsid w:val="00892084"/>
    <w:rsid w:val="00896780"/>
    <w:rsid w:val="008A3ACE"/>
    <w:rsid w:val="008A6A76"/>
    <w:rsid w:val="008B0F3E"/>
    <w:rsid w:val="008B1710"/>
    <w:rsid w:val="008B29D7"/>
    <w:rsid w:val="008B4749"/>
    <w:rsid w:val="008B5D56"/>
    <w:rsid w:val="008C2036"/>
    <w:rsid w:val="008D4DA0"/>
    <w:rsid w:val="008E112D"/>
    <w:rsid w:val="008E1D68"/>
    <w:rsid w:val="008E6990"/>
    <w:rsid w:val="008E7A79"/>
    <w:rsid w:val="008E7F4E"/>
    <w:rsid w:val="008F4332"/>
    <w:rsid w:val="009011DE"/>
    <w:rsid w:val="00901600"/>
    <w:rsid w:val="009038F5"/>
    <w:rsid w:val="00905D5F"/>
    <w:rsid w:val="00906F7D"/>
    <w:rsid w:val="0091026A"/>
    <w:rsid w:val="00911C6D"/>
    <w:rsid w:val="00913A38"/>
    <w:rsid w:val="009250E0"/>
    <w:rsid w:val="00931809"/>
    <w:rsid w:val="00932928"/>
    <w:rsid w:val="00936034"/>
    <w:rsid w:val="0093650B"/>
    <w:rsid w:val="009369D4"/>
    <w:rsid w:val="0094018A"/>
    <w:rsid w:val="009414FD"/>
    <w:rsid w:val="0094472B"/>
    <w:rsid w:val="009533DC"/>
    <w:rsid w:val="00953D28"/>
    <w:rsid w:val="009602BE"/>
    <w:rsid w:val="00960513"/>
    <w:rsid w:val="00961D89"/>
    <w:rsid w:val="00972E1A"/>
    <w:rsid w:val="00974839"/>
    <w:rsid w:val="0097564D"/>
    <w:rsid w:val="00981515"/>
    <w:rsid w:val="009830FB"/>
    <w:rsid w:val="00985A44"/>
    <w:rsid w:val="009952A0"/>
    <w:rsid w:val="00996702"/>
    <w:rsid w:val="00996913"/>
    <w:rsid w:val="009973FB"/>
    <w:rsid w:val="009A0D2D"/>
    <w:rsid w:val="009A4DE8"/>
    <w:rsid w:val="009A566F"/>
    <w:rsid w:val="009A7C21"/>
    <w:rsid w:val="009B6F14"/>
    <w:rsid w:val="009C39BA"/>
    <w:rsid w:val="009C5E39"/>
    <w:rsid w:val="009C6996"/>
    <w:rsid w:val="009D1169"/>
    <w:rsid w:val="009D1938"/>
    <w:rsid w:val="009D2DE3"/>
    <w:rsid w:val="009D3F84"/>
    <w:rsid w:val="009D7D5E"/>
    <w:rsid w:val="009D7F53"/>
    <w:rsid w:val="009E203A"/>
    <w:rsid w:val="009E3CAB"/>
    <w:rsid w:val="009E5A3C"/>
    <w:rsid w:val="009E5C97"/>
    <w:rsid w:val="009F0148"/>
    <w:rsid w:val="009F1DA7"/>
    <w:rsid w:val="009F4841"/>
    <w:rsid w:val="00A016E2"/>
    <w:rsid w:val="00A046CD"/>
    <w:rsid w:val="00A0470B"/>
    <w:rsid w:val="00A057D0"/>
    <w:rsid w:val="00A06FC3"/>
    <w:rsid w:val="00A10746"/>
    <w:rsid w:val="00A123BD"/>
    <w:rsid w:val="00A12F47"/>
    <w:rsid w:val="00A1368B"/>
    <w:rsid w:val="00A22C0B"/>
    <w:rsid w:val="00A25F47"/>
    <w:rsid w:val="00A33DF4"/>
    <w:rsid w:val="00A355DC"/>
    <w:rsid w:val="00A3674C"/>
    <w:rsid w:val="00A40D33"/>
    <w:rsid w:val="00A41DCB"/>
    <w:rsid w:val="00A450BB"/>
    <w:rsid w:val="00A45E79"/>
    <w:rsid w:val="00A4698D"/>
    <w:rsid w:val="00A47999"/>
    <w:rsid w:val="00A533A4"/>
    <w:rsid w:val="00A6547B"/>
    <w:rsid w:val="00A657A5"/>
    <w:rsid w:val="00A676EB"/>
    <w:rsid w:val="00A67765"/>
    <w:rsid w:val="00A67FCA"/>
    <w:rsid w:val="00A70F8F"/>
    <w:rsid w:val="00A82810"/>
    <w:rsid w:val="00A94352"/>
    <w:rsid w:val="00AA0E65"/>
    <w:rsid w:val="00AA2C99"/>
    <w:rsid w:val="00AA4411"/>
    <w:rsid w:val="00AA6734"/>
    <w:rsid w:val="00AB3BD5"/>
    <w:rsid w:val="00AB40F7"/>
    <w:rsid w:val="00AB619D"/>
    <w:rsid w:val="00AB70F2"/>
    <w:rsid w:val="00AB7F3F"/>
    <w:rsid w:val="00AC2B71"/>
    <w:rsid w:val="00AC2CA0"/>
    <w:rsid w:val="00AD0211"/>
    <w:rsid w:val="00AE52AC"/>
    <w:rsid w:val="00AE589C"/>
    <w:rsid w:val="00AE6A20"/>
    <w:rsid w:val="00AE7D53"/>
    <w:rsid w:val="00AE7ED8"/>
    <w:rsid w:val="00AF0CA2"/>
    <w:rsid w:val="00AF3478"/>
    <w:rsid w:val="00AF4AC9"/>
    <w:rsid w:val="00AF69ED"/>
    <w:rsid w:val="00B04B52"/>
    <w:rsid w:val="00B10CD7"/>
    <w:rsid w:val="00B110F6"/>
    <w:rsid w:val="00B1351D"/>
    <w:rsid w:val="00B139FC"/>
    <w:rsid w:val="00B20753"/>
    <w:rsid w:val="00B30BB7"/>
    <w:rsid w:val="00B30F8A"/>
    <w:rsid w:val="00B311D7"/>
    <w:rsid w:val="00B337F4"/>
    <w:rsid w:val="00B3440D"/>
    <w:rsid w:val="00B403BC"/>
    <w:rsid w:val="00B406F3"/>
    <w:rsid w:val="00B44533"/>
    <w:rsid w:val="00B5682A"/>
    <w:rsid w:val="00B577B3"/>
    <w:rsid w:val="00B62E3E"/>
    <w:rsid w:val="00B63D6B"/>
    <w:rsid w:val="00B72AC4"/>
    <w:rsid w:val="00B75964"/>
    <w:rsid w:val="00B80C03"/>
    <w:rsid w:val="00B83B80"/>
    <w:rsid w:val="00B919DB"/>
    <w:rsid w:val="00B9343F"/>
    <w:rsid w:val="00B97FD4"/>
    <w:rsid w:val="00BA0ED7"/>
    <w:rsid w:val="00BA5576"/>
    <w:rsid w:val="00BA59B9"/>
    <w:rsid w:val="00BB040B"/>
    <w:rsid w:val="00BB050D"/>
    <w:rsid w:val="00BB4B40"/>
    <w:rsid w:val="00BB6357"/>
    <w:rsid w:val="00BD0044"/>
    <w:rsid w:val="00BD19D0"/>
    <w:rsid w:val="00BD2AC8"/>
    <w:rsid w:val="00BE351C"/>
    <w:rsid w:val="00BF4FDA"/>
    <w:rsid w:val="00BF5236"/>
    <w:rsid w:val="00BF6F1E"/>
    <w:rsid w:val="00C002A6"/>
    <w:rsid w:val="00C11760"/>
    <w:rsid w:val="00C14A2C"/>
    <w:rsid w:val="00C14C3F"/>
    <w:rsid w:val="00C15D5B"/>
    <w:rsid w:val="00C26D28"/>
    <w:rsid w:val="00C275E6"/>
    <w:rsid w:val="00C277D7"/>
    <w:rsid w:val="00C3367C"/>
    <w:rsid w:val="00C372EB"/>
    <w:rsid w:val="00C4619E"/>
    <w:rsid w:val="00C465AD"/>
    <w:rsid w:val="00C5119A"/>
    <w:rsid w:val="00C60BA9"/>
    <w:rsid w:val="00C63011"/>
    <w:rsid w:val="00C74609"/>
    <w:rsid w:val="00C76467"/>
    <w:rsid w:val="00C76688"/>
    <w:rsid w:val="00C76F4B"/>
    <w:rsid w:val="00C80B50"/>
    <w:rsid w:val="00C81311"/>
    <w:rsid w:val="00C83509"/>
    <w:rsid w:val="00C84765"/>
    <w:rsid w:val="00C85DAA"/>
    <w:rsid w:val="00C90DFC"/>
    <w:rsid w:val="00C915E5"/>
    <w:rsid w:val="00C94885"/>
    <w:rsid w:val="00C96A69"/>
    <w:rsid w:val="00C974C8"/>
    <w:rsid w:val="00CA1A95"/>
    <w:rsid w:val="00CA2D0A"/>
    <w:rsid w:val="00CA3F85"/>
    <w:rsid w:val="00CA4829"/>
    <w:rsid w:val="00CA6A16"/>
    <w:rsid w:val="00CA6A59"/>
    <w:rsid w:val="00CB4368"/>
    <w:rsid w:val="00CB4979"/>
    <w:rsid w:val="00CB5C7B"/>
    <w:rsid w:val="00CB7A9D"/>
    <w:rsid w:val="00CC03DE"/>
    <w:rsid w:val="00CC1109"/>
    <w:rsid w:val="00CC34CC"/>
    <w:rsid w:val="00CC5616"/>
    <w:rsid w:val="00CD26F8"/>
    <w:rsid w:val="00CD3B5A"/>
    <w:rsid w:val="00CD43DC"/>
    <w:rsid w:val="00CE241E"/>
    <w:rsid w:val="00CE4432"/>
    <w:rsid w:val="00CE4514"/>
    <w:rsid w:val="00CE500E"/>
    <w:rsid w:val="00CE53F7"/>
    <w:rsid w:val="00CE71A7"/>
    <w:rsid w:val="00CF39E7"/>
    <w:rsid w:val="00CF3E3E"/>
    <w:rsid w:val="00D10336"/>
    <w:rsid w:val="00D1200C"/>
    <w:rsid w:val="00D14835"/>
    <w:rsid w:val="00D22182"/>
    <w:rsid w:val="00D22FCC"/>
    <w:rsid w:val="00D2603A"/>
    <w:rsid w:val="00D304C7"/>
    <w:rsid w:val="00D334B0"/>
    <w:rsid w:val="00D369ED"/>
    <w:rsid w:val="00D372FC"/>
    <w:rsid w:val="00D374E8"/>
    <w:rsid w:val="00D4194F"/>
    <w:rsid w:val="00D42673"/>
    <w:rsid w:val="00D439CB"/>
    <w:rsid w:val="00D45CB0"/>
    <w:rsid w:val="00D50CDA"/>
    <w:rsid w:val="00D5294D"/>
    <w:rsid w:val="00D63913"/>
    <w:rsid w:val="00D642D8"/>
    <w:rsid w:val="00D7047D"/>
    <w:rsid w:val="00D74BDD"/>
    <w:rsid w:val="00D83F4A"/>
    <w:rsid w:val="00D85EBE"/>
    <w:rsid w:val="00D8680F"/>
    <w:rsid w:val="00D929BD"/>
    <w:rsid w:val="00DA1794"/>
    <w:rsid w:val="00DA6997"/>
    <w:rsid w:val="00DC132E"/>
    <w:rsid w:val="00DC1CC9"/>
    <w:rsid w:val="00DC3A9E"/>
    <w:rsid w:val="00DC3D91"/>
    <w:rsid w:val="00DC412D"/>
    <w:rsid w:val="00DC50CF"/>
    <w:rsid w:val="00DC5767"/>
    <w:rsid w:val="00DC5B9C"/>
    <w:rsid w:val="00DD0527"/>
    <w:rsid w:val="00DE2F97"/>
    <w:rsid w:val="00DE5A9A"/>
    <w:rsid w:val="00DE6B4F"/>
    <w:rsid w:val="00DE6F4D"/>
    <w:rsid w:val="00DE7698"/>
    <w:rsid w:val="00DE77E5"/>
    <w:rsid w:val="00E07618"/>
    <w:rsid w:val="00E1476E"/>
    <w:rsid w:val="00E15963"/>
    <w:rsid w:val="00E202DD"/>
    <w:rsid w:val="00E267C6"/>
    <w:rsid w:val="00E3431A"/>
    <w:rsid w:val="00E35839"/>
    <w:rsid w:val="00E365DA"/>
    <w:rsid w:val="00E46F2F"/>
    <w:rsid w:val="00E51108"/>
    <w:rsid w:val="00E5122C"/>
    <w:rsid w:val="00E53B55"/>
    <w:rsid w:val="00E57ED9"/>
    <w:rsid w:val="00E603D3"/>
    <w:rsid w:val="00E625B9"/>
    <w:rsid w:val="00E6509B"/>
    <w:rsid w:val="00E675FC"/>
    <w:rsid w:val="00E67E0A"/>
    <w:rsid w:val="00E70146"/>
    <w:rsid w:val="00E72D0D"/>
    <w:rsid w:val="00E747DF"/>
    <w:rsid w:val="00E752D8"/>
    <w:rsid w:val="00E75BAC"/>
    <w:rsid w:val="00E76A53"/>
    <w:rsid w:val="00E77D13"/>
    <w:rsid w:val="00E807F2"/>
    <w:rsid w:val="00E841C9"/>
    <w:rsid w:val="00E8500B"/>
    <w:rsid w:val="00E85BF3"/>
    <w:rsid w:val="00E93044"/>
    <w:rsid w:val="00EA01D6"/>
    <w:rsid w:val="00EA0D4F"/>
    <w:rsid w:val="00EA34B9"/>
    <w:rsid w:val="00EA4294"/>
    <w:rsid w:val="00EA6C0B"/>
    <w:rsid w:val="00EA711B"/>
    <w:rsid w:val="00EA77C7"/>
    <w:rsid w:val="00EB1CD7"/>
    <w:rsid w:val="00EB4620"/>
    <w:rsid w:val="00EB52B8"/>
    <w:rsid w:val="00EC03E7"/>
    <w:rsid w:val="00EC09C6"/>
    <w:rsid w:val="00EC2BC4"/>
    <w:rsid w:val="00EC42D8"/>
    <w:rsid w:val="00ED1C2C"/>
    <w:rsid w:val="00EE29A6"/>
    <w:rsid w:val="00EE36E7"/>
    <w:rsid w:val="00EE4CF7"/>
    <w:rsid w:val="00EE6A18"/>
    <w:rsid w:val="00EF2654"/>
    <w:rsid w:val="00EF300A"/>
    <w:rsid w:val="00EF61D6"/>
    <w:rsid w:val="00EF6FD7"/>
    <w:rsid w:val="00EF7291"/>
    <w:rsid w:val="00F00B48"/>
    <w:rsid w:val="00F06E5F"/>
    <w:rsid w:val="00F12C99"/>
    <w:rsid w:val="00F13BC9"/>
    <w:rsid w:val="00F14CE5"/>
    <w:rsid w:val="00F15221"/>
    <w:rsid w:val="00F1531E"/>
    <w:rsid w:val="00F15ED7"/>
    <w:rsid w:val="00F16130"/>
    <w:rsid w:val="00F1664B"/>
    <w:rsid w:val="00F17D9D"/>
    <w:rsid w:val="00F24AE2"/>
    <w:rsid w:val="00F24C90"/>
    <w:rsid w:val="00F32EF6"/>
    <w:rsid w:val="00F334B9"/>
    <w:rsid w:val="00F36977"/>
    <w:rsid w:val="00F40E67"/>
    <w:rsid w:val="00F44BD6"/>
    <w:rsid w:val="00F4574E"/>
    <w:rsid w:val="00F52948"/>
    <w:rsid w:val="00F5379E"/>
    <w:rsid w:val="00F55349"/>
    <w:rsid w:val="00F55F10"/>
    <w:rsid w:val="00F61713"/>
    <w:rsid w:val="00F63556"/>
    <w:rsid w:val="00F65701"/>
    <w:rsid w:val="00F73A05"/>
    <w:rsid w:val="00F8002E"/>
    <w:rsid w:val="00F84C12"/>
    <w:rsid w:val="00F85467"/>
    <w:rsid w:val="00F85934"/>
    <w:rsid w:val="00F85DEE"/>
    <w:rsid w:val="00F94083"/>
    <w:rsid w:val="00F94EC3"/>
    <w:rsid w:val="00F978A4"/>
    <w:rsid w:val="00FA026D"/>
    <w:rsid w:val="00FA1F51"/>
    <w:rsid w:val="00FA2D13"/>
    <w:rsid w:val="00FA6411"/>
    <w:rsid w:val="00FA721A"/>
    <w:rsid w:val="00FB0D7B"/>
    <w:rsid w:val="00FB1452"/>
    <w:rsid w:val="00FB4D21"/>
    <w:rsid w:val="00FB5235"/>
    <w:rsid w:val="00FB63B5"/>
    <w:rsid w:val="00FC2C4D"/>
    <w:rsid w:val="00FC5583"/>
    <w:rsid w:val="00FC6827"/>
    <w:rsid w:val="00FD4802"/>
    <w:rsid w:val="00FD4DDA"/>
    <w:rsid w:val="00FD5146"/>
    <w:rsid w:val="00FD65E8"/>
    <w:rsid w:val="00FD6C50"/>
    <w:rsid w:val="00FD73BD"/>
    <w:rsid w:val="00FE1FE2"/>
    <w:rsid w:val="00FE5163"/>
    <w:rsid w:val="00FE61D7"/>
    <w:rsid w:val="00FF067C"/>
    <w:rsid w:val="00FF197D"/>
    <w:rsid w:val="00FF1A32"/>
    <w:rsid w:val="00FF4CB0"/>
    <w:rsid w:val="00FF6521"/>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5C1F49"/>
  <w15:docId w15:val="{0F2591D8-283B-4732-9DA3-8A2A056F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E5123"/>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625B9"/>
    <w:pPr>
      <w:spacing w:after="0" w:line="240" w:lineRule="auto"/>
    </w:pPr>
    <w:rPr>
      <w:sz w:val="20"/>
      <w:szCs w:val="20"/>
    </w:rPr>
  </w:style>
  <w:style w:type="character" w:customStyle="1" w:styleId="FootnoteTextChar">
    <w:name w:val="Footnote Text Char"/>
    <w:basedOn w:val="DefaultParagraphFont"/>
    <w:link w:val="FootnoteText"/>
    <w:uiPriority w:val="99"/>
    <w:rsid w:val="00E625B9"/>
    <w:rPr>
      <w:sz w:val="20"/>
      <w:szCs w:val="20"/>
    </w:rPr>
  </w:style>
  <w:style w:type="character" w:styleId="FootnoteReference">
    <w:name w:val="footnote reference"/>
    <w:basedOn w:val="DefaultParagraphFont"/>
    <w:uiPriority w:val="99"/>
    <w:unhideWhenUsed/>
    <w:rsid w:val="00E625B9"/>
    <w:rPr>
      <w:vertAlign w:val="superscript"/>
    </w:rPr>
  </w:style>
  <w:style w:type="paragraph" w:styleId="Footer">
    <w:name w:val="footer"/>
    <w:basedOn w:val="Normal"/>
    <w:link w:val="FooterChar"/>
    <w:uiPriority w:val="99"/>
    <w:unhideWhenUsed/>
    <w:rsid w:val="000303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30377"/>
  </w:style>
  <w:style w:type="character" w:styleId="PageNumber">
    <w:name w:val="page number"/>
    <w:basedOn w:val="DefaultParagraphFont"/>
    <w:uiPriority w:val="99"/>
    <w:semiHidden/>
    <w:unhideWhenUsed/>
    <w:rsid w:val="00030377"/>
  </w:style>
  <w:style w:type="character" w:customStyle="1" w:styleId="apple-converted-space">
    <w:name w:val="apple-converted-space"/>
    <w:basedOn w:val="DefaultParagraphFont"/>
    <w:rsid w:val="00404CC8"/>
  </w:style>
  <w:style w:type="character" w:styleId="Emphasis">
    <w:name w:val="Emphasis"/>
    <w:basedOn w:val="DefaultParagraphFont"/>
    <w:uiPriority w:val="20"/>
    <w:qFormat/>
    <w:rsid w:val="00404CC8"/>
    <w:rPr>
      <w:i/>
      <w:iCs/>
    </w:rPr>
  </w:style>
  <w:style w:type="character" w:styleId="Hyperlink">
    <w:name w:val="Hyperlink"/>
    <w:basedOn w:val="DefaultParagraphFont"/>
    <w:uiPriority w:val="99"/>
    <w:unhideWhenUsed/>
    <w:rsid w:val="00404CC8"/>
    <w:rPr>
      <w:color w:val="0000FF"/>
      <w:u w:val="single"/>
    </w:rPr>
  </w:style>
  <w:style w:type="paragraph" w:styleId="BalloonText">
    <w:name w:val="Balloon Text"/>
    <w:basedOn w:val="Normal"/>
    <w:link w:val="BalloonTextChar"/>
    <w:uiPriority w:val="99"/>
    <w:semiHidden/>
    <w:unhideWhenUsed/>
    <w:rsid w:val="0056646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6463"/>
    <w:rPr>
      <w:rFonts w:ascii="Lucida Grande" w:hAnsi="Lucida Grande" w:cs="Lucida Grande"/>
      <w:sz w:val="18"/>
      <w:szCs w:val="18"/>
    </w:rPr>
  </w:style>
  <w:style w:type="character" w:styleId="CommentReference">
    <w:name w:val="annotation reference"/>
    <w:basedOn w:val="DefaultParagraphFont"/>
    <w:uiPriority w:val="99"/>
    <w:semiHidden/>
    <w:unhideWhenUsed/>
    <w:rsid w:val="00901600"/>
    <w:rPr>
      <w:sz w:val="18"/>
      <w:szCs w:val="18"/>
    </w:rPr>
  </w:style>
  <w:style w:type="paragraph" w:styleId="CommentText">
    <w:name w:val="annotation text"/>
    <w:basedOn w:val="Normal"/>
    <w:link w:val="CommentTextChar"/>
    <w:uiPriority w:val="99"/>
    <w:semiHidden/>
    <w:unhideWhenUsed/>
    <w:rsid w:val="00901600"/>
    <w:pPr>
      <w:spacing w:line="240" w:lineRule="auto"/>
    </w:pPr>
    <w:rPr>
      <w:sz w:val="24"/>
      <w:szCs w:val="24"/>
    </w:rPr>
  </w:style>
  <w:style w:type="character" w:customStyle="1" w:styleId="CommentTextChar">
    <w:name w:val="Comment Text Char"/>
    <w:basedOn w:val="DefaultParagraphFont"/>
    <w:link w:val="CommentText"/>
    <w:uiPriority w:val="99"/>
    <w:semiHidden/>
    <w:rsid w:val="00901600"/>
    <w:rPr>
      <w:sz w:val="24"/>
      <w:szCs w:val="24"/>
    </w:rPr>
  </w:style>
  <w:style w:type="paragraph" w:styleId="CommentSubject">
    <w:name w:val="annotation subject"/>
    <w:basedOn w:val="CommentText"/>
    <w:next w:val="CommentText"/>
    <w:link w:val="CommentSubjectChar"/>
    <w:uiPriority w:val="99"/>
    <w:semiHidden/>
    <w:unhideWhenUsed/>
    <w:rsid w:val="00901600"/>
    <w:rPr>
      <w:b/>
      <w:bCs/>
      <w:sz w:val="20"/>
      <w:szCs w:val="20"/>
    </w:rPr>
  </w:style>
  <w:style w:type="character" w:customStyle="1" w:styleId="CommentSubjectChar">
    <w:name w:val="Comment Subject Char"/>
    <w:basedOn w:val="CommentTextChar"/>
    <w:link w:val="CommentSubject"/>
    <w:uiPriority w:val="99"/>
    <w:semiHidden/>
    <w:rsid w:val="00901600"/>
    <w:rPr>
      <w:b/>
      <w:bCs/>
      <w:sz w:val="20"/>
      <w:szCs w:val="20"/>
    </w:rPr>
  </w:style>
  <w:style w:type="table" w:styleId="TableGrid">
    <w:name w:val="Table Grid"/>
    <w:basedOn w:val="TableNormal"/>
    <w:rsid w:val="00AE589C"/>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3760A"/>
    <w:pPr>
      <w:tabs>
        <w:tab w:val="center" w:pos="4320"/>
        <w:tab w:val="right" w:pos="8640"/>
      </w:tabs>
      <w:spacing w:after="0" w:line="240" w:lineRule="auto"/>
    </w:pPr>
  </w:style>
  <w:style w:type="character" w:customStyle="1" w:styleId="HeaderChar">
    <w:name w:val="Header Char"/>
    <w:basedOn w:val="DefaultParagraphFont"/>
    <w:link w:val="Header"/>
    <w:uiPriority w:val="99"/>
    <w:rsid w:val="0033760A"/>
  </w:style>
  <w:style w:type="character" w:customStyle="1" w:styleId="Heading1Char">
    <w:name w:val="Heading 1 Char"/>
    <w:basedOn w:val="DefaultParagraphFont"/>
    <w:link w:val="Heading1"/>
    <w:uiPriority w:val="9"/>
    <w:rsid w:val="001E5123"/>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9829">
      <w:bodyDiv w:val="1"/>
      <w:marLeft w:val="0"/>
      <w:marRight w:val="0"/>
      <w:marTop w:val="0"/>
      <w:marBottom w:val="0"/>
      <w:divBdr>
        <w:top w:val="none" w:sz="0" w:space="0" w:color="auto"/>
        <w:left w:val="none" w:sz="0" w:space="0" w:color="auto"/>
        <w:bottom w:val="none" w:sz="0" w:space="0" w:color="auto"/>
        <w:right w:val="none" w:sz="0" w:space="0" w:color="auto"/>
      </w:divBdr>
    </w:div>
    <w:div w:id="512379354">
      <w:bodyDiv w:val="1"/>
      <w:marLeft w:val="0"/>
      <w:marRight w:val="0"/>
      <w:marTop w:val="0"/>
      <w:marBottom w:val="0"/>
      <w:divBdr>
        <w:top w:val="none" w:sz="0" w:space="0" w:color="auto"/>
        <w:left w:val="none" w:sz="0" w:space="0" w:color="auto"/>
        <w:bottom w:val="none" w:sz="0" w:space="0" w:color="auto"/>
        <w:right w:val="none" w:sz="0" w:space="0" w:color="auto"/>
      </w:divBdr>
    </w:div>
    <w:div w:id="576668882">
      <w:bodyDiv w:val="1"/>
      <w:marLeft w:val="0"/>
      <w:marRight w:val="0"/>
      <w:marTop w:val="0"/>
      <w:marBottom w:val="0"/>
      <w:divBdr>
        <w:top w:val="none" w:sz="0" w:space="0" w:color="auto"/>
        <w:left w:val="none" w:sz="0" w:space="0" w:color="auto"/>
        <w:bottom w:val="none" w:sz="0" w:space="0" w:color="auto"/>
        <w:right w:val="none" w:sz="0" w:space="0" w:color="auto"/>
      </w:divBdr>
    </w:div>
    <w:div w:id="873077095">
      <w:bodyDiv w:val="1"/>
      <w:marLeft w:val="0"/>
      <w:marRight w:val="0"/>
      <w:marTop w:val="0"/>
      <w:marBottom w:val="0"/>
      <w:divBdr>
        <w:top w:val="none" w:sz="0" w:space="0" w:color="auto"/>
        <w:left w:val="none" w:sz="0" w:space="0" w:color="auto"/>
        <w:bottom w:val="none" w:sz="0" w:space="0" w:color="auto"/>
        <w:right w:val="none" w:sz="0" w:space="0" w:color="auto"/>
      </w:divBdr>
    </w:div>
    <w:div w:id="1104619230">
      <w:bodyDiv w:val="1"/>
      <w:marLeft w:val="0"/>
      <w:marRight w:val="0"/>
      <w:marTop w:val="0"/>
      <w:marBottom w:val="0"/>
      <w:divBdr>
        <w:top w:val="none" w:sz="0" w:space="0" w:color="auto"/>
        <w:left w:val="none" w:sz="0" w:space="0" w:color="auto"/>
        <w:bottom w:val="none" w:sz="0" w:space="0" w:color="auto"/>
        <w:right w:val="none" w:sz="0" w:space="0" w:color="auto"/>
      </w:divBdr>
    </w:div>
    <w:div w:id="1553542020">
      <w:bodyDiv w:val="1"/>
      <w:marLeft w:val="0"/>
      <w:marRight w:val="0"/>
      <w:marTop w:val="0"/>
      <w:marBottom w:val="0"/>
      <w:divBdr>
        <w:top w:val="none" w:sz="0" w:space="0" w:color="auto"/>
        <w:left w:val="none" w:sz="0" w:space="0" w:color="auto"/>
        <w:bottom w:val="none" w:sz="0" w:space="0" w:color="auto"/>
        <w:right w:val="none" w:sz="0" w:space="0" w:color="auto"/>
      </w:divBdr>
    </w:div>
    <w:div w:id="1582523523">
      <w:bodyDiv w:val="1"/>
      <w:marLeft w:val="0"/>
      <w:marRight w:val="0"/>
      <w:marTop w:val="0"/>
      <w:marBottom w:val="0"/>
      <w:divBdr>
        <w:top w:val="none" w:sz="0" w:space="0" w:color="auto"/>
        <w:left w:val="none" w:sz="0" w:space="0" w:color="auto"/>
        <w:bottom w:val="none" w:sz="0" w:space="0" w:color="auto"/>
        <w:right w:val="none" w:sz="0" w:space="0" w:color="auto"/>
      </w:divBdr>
    </w:div>
    <w:div w:id="1589654610">
      <w:bodyDiv w:val="1"/>
      <w:marLeft w:val="0"/>
      <w:marRight w:val="0"/>
      <w:marTop w:val="0"/>
      <w:marBottom w:val="0"/>
      <w:divBdr>
        <w:top w:val="none" w:sz="0" w:space="0" w:color="auto"/>
        <w:left w:val="none" w:sz="0" w:space="0" w:color="auto"/>
        <w:bottom w:val="none" w:sz="0" w:space="0" w:color="auto"/>
        <w:right w:val="none" w:sz="0" w:space="0" w:color="auto"/>
      </w:divBdr>
    </w:div>
    <w:div w:id="1600136821">
      <w:bodyDiv w:val="1"/>
      <w:marLeft w:val="0"/>
      <w:marRight w:val="0"/>
      <w:marTop w:val="0"/>
      <w:marBottom w:val="0"/>
      <w:divBdr>
        <w:top w:val="none" w:sz="0" w:space="0" w:color="auto"/>
        <w:left w:val="none" w:sz="0" w:space="0" w:color="auto"/>
        <w:bottom w:val="none" w:sz="0" w:space="0" w:color="auto"/>
        <w:right w:val="none" w:sz="0" w:space="0" w:color="auto"/>
      </w:divBdr>
      <w:divsChild>
        <w:div w:id="641154695">
          <w:marLeft w:val="0"/>
          <w:marRight w:val="0"/>
          <w:marTop w:val="0"/>
          <w:marBottom w:val="0"/>
          <w:divBdr>
            <w:top w:val="none" w:sz="0" w:space="0" w:color="auto"/>
            <w:left w:val="none" w:sz="0" w:space="0" w:color="auto"/>
            <w:bottom w:val="none" w:sz="0" w:space="0" w:color="auto"/>
            <w:right w:val="none" w:sz="0" w:space="0" w:color="auto"/>
          </w:divBdr>
          <w:divsChild>
            <w:div w:id="1095594689">
              <w:marLeft w:val="0"/>
              <w:marRight w:val="0"/>
              <w:marTop w:val="0"/>
              <w:marBottom w:val="0"/>
              <w:divBdr>
                <w:top w:val="none" w:sz="0" w:space="0" w:color="auto"/>
                <w:left w:val="none" w:sz="0" w:space="0" w:color="auto"/>
                <w:bottom w:val="none" w:sz="0" w:space="0" w:color="auto"/>
                <w:right w:val="none" w:sz="0" w:space="0" w:color="auto"/>
              </w:divBdr>
            </w:div>
            <w:div w:id="149179083">
              <w:marLeft w:val="0"/>
              <w:marRight w:val="0"/>
              <w:marTop w:val="0"/>
              <w:marBottom w:val="0"/>
              <w:divBdr>
                <w:top w:val="none" w:sz="0" w:space="0" w:color="auto"/>
                <w:left w:val="none" w:sz="0" w:space="0" w:color="auto"/>
                <w:bottom w:val="none" w:sz="0" w:space="0" w:color="auto"/>
                <w:right w:val="none" w:sz="0" w:space="0" w:color="auto"/>
              </w:divBdr>
            </w:div>
            <w:div w:id="19138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953">
      <w:bodyDiv w:val="1"/>
      <w:marLeft w:val="0"/>
      <w:marRight w:val="0"/>
      <w:marTop w:val="0"/>
      <w:marBottom w:val="0"/>
      <w:divBdr>
        <w:top w:val="none" w:sz="0" w:space="0" w:color="auto"/>
        <w:left w:val="none" w:sz="0" w:space="0" w:color="auto"/>
        <w:bottom w:val="none" w:sz="0" w:space="0" w:color="auto"/>
        <w:right w:val="none" w:sz="0" w:space="0" w:color="auto"/>
      </w:divBdr>
    </w:div>
    <w:div w:id="1878152388">
      <w:bodyDiv w:val="1"/>
      <w:marLeft w:val="0"/>
      <w:marRight w:val="0"/>
      <w:marTop w:val="0"/>
      <w:marBottom w:val="0"/>
      <w:divBdr>
        <w:top w:val="none" w:sz="0" w:space="0" w:color="auto"/>
        <w:left w:val="none" w:sz="0" w:space="0" w:color="auto"/>
        <w:bottom w:val="none" w:sz="0" w:space="0" w:color="auto"/>
        <w:right w:val="none" w:sz="0" w:space="0" w:color="auto"/>
      </w:divBdr>
    </w:div>
    <w:div w:id="1989550664">
      <w:bodyDiv w:val="1"/>
      <w:marLeft w:val="0"/>
      <w:marRight w:val="0"/>
      <w:marTop w:val="0"/>
      <w:marBottom w:val="0"/>
      <w:divBdr>
        <w:top w:val="none" w:sz="0" w:space="0" w:color="auto"/>
        <w:left w:val="none" w:sz="0" w:space="0" w:color="auto"/>
        <w:bottom w:val="none" w:sz="0" w:space="0" w:color="auto"/>
        <w:right w:val="none" w:sz="0" w:space="0" w:color="auto"/>
      </w:divBdr>
    </w:div>
    <w:div w:id="2111968460">
      <w:bodyDiv w:val="1"/>
      <w:marLeft w:val="0"/>
      <w:marRight w:val="0"/>
      <w:marTop w:val="0"/>
      <w:marBottom w:val="0"/>
      <w:divBdr>
        <w:top w:val="none" w:sz="0" w:space="0" w:color="auto"/>
        <w:left w:val="none" w:sz="0" w:space="0" w:color="auto"/>
        <w:bottom w:val="none" w:sz="0" w:space="0" w:color="auto"/>
        <w:right w:val="none" w:sz="0" w:space="0" w:color="auto"/>
      </w:divBdr>
    </w:div>
    <w:div w:id="213216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3F7D9-BDDD-4528-836E-C65181EFE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46</Pages>
  <Words>8712</Words>
  <Characters>49659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 Skorburg</dc:creator>
  <cp:lastModifiedBy>Gus Skorburg</cp:lastModifiedBy>
  <cp:revision>5</cp:revision>
  <cp:lastPrinted>2015-02-03T16:20:00Z</cp:lastPrinted>
  <dcterms:created xsi:type="dcterms:W3CDTF">2015-12-12T16:11:00Z</dcterms:created>
  <dcterms:modified xsi:type="dcterms:W3CDTF">2015-12-14T17:13:00Z</dcterms:modified>
</cp:coreProperties>
</file>